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7397B" w14:textId="77777777" w:rsidR="007A2005" w:rsidRDefault="007A2005" w:rsidP="007A2005">
      <w:pPr>
        <w:jc w:val="center"/>
      </w:pPr>
      <w:bookmarkStart w:id="0" w:name="_gjdgxs" w:colFirst="0" w:colLast="0"/>
      <w:bookmarkEnd w:id="0"/>
      <w:r>
        <w:t>CONTRATO No</w:t>
      </w:r>
      <w:r>
        <w:rPr>
          <w:color w:val="808080"/>
        </w:rPr>
        <w:t xml:space="preserve">. </w:t>
      </w:r>
      <w:r>
        <w:rPr>
          <w:color w:val="808080"/>
          <w:highlight w:val="white"/>
        </w:rPr>
        <w:t>«TDR_Y_CONSECUTIVO»</w:t>
      </w:r>
    </w:p>
    <w:p w14:paraId="6A750FF4" w14:textId="77777777" w:rsidR="007A2005" w:rsidRDefault="007A2005" w:rsidP="007A2005"/>
    <w:p w14:paraId="27F1EF9D" w14:textId="77777777" w:rsidR="007A2005" w:rsidRDefault="007A2005" w:rsidP="007A2005"/>
    <w:p w14:paraId="07822A10" w14:textId="3D6A4C41" w:rsidR="007A2005" w:rsidRDefault="007A2005" w:rsidP="007A2005">
      <w:r>
        <w:t>COMPRADOR:</w:t>
      </w:r>
      <w:r>
        <w:tab/>
      </w:r>
      <w:r>
        <w:tab/>
      </w:r>
      <w:r>
        <w:tab/>
      </w:r>
      <w:r w:rsidR="001B18DD">
        <w:t>MUNICIPIO DE JAMUNDÍ</w:t>
      </w:r>
    </w:p>
    <w:p w14:paraId="27945AFE" w14:textId="77777777" w:rsidR="007A2005" w:rsidRDefault="007A2005" w:rsidP="007A2005">
      <w:pPr>
        <w:ind w:left="2124" w:hanging="1410"/>
      </w:pPr>
      <w:r>
        <w:t xml:space="preserve">                              </w:t>
      </w:r>
      <w:r>
        <w:tab/>
      </w:r>
      <w:r>
        <w:tab/>
      </w:r>
      <w:r>
        <w:rPr>
          <w:color w:val="808080"/>
          <w:highlight w:val="white"/>
        </w:rPr>
        <w:t>&lt;&lt;NOMBRE DEL ORGANISMO&gt;&gt;</w:t>
      </w:r>
    </w:p>
    <w:p w14:paraId="01737813" w14:textId="77777777" w:rsidR="007A2005" w:rsidRDefault="007A2005" w:rsidP="007A2005">
      <w:pPr>
        <w:ind w:left="708" w:firstLine="708"/>
      </w:pPr>
    </w:p>
    <w:p w14:paraId="45D2346A" w14:textId="77777777" w:rsidR="007A2005" w:rsidRDefault="007A2005" w:rsidP="007A2005">
      <w:r>
        <w:t>NIT.</w:t>
      </w:r>
      <w:r>
        <w:tab/>
      </w:r>
      <w:r>
        <w:tab/>
      </w:r>
      <w:r>
        <w:tab/>
      </w:r>
      <w:r>
        <w:tab/>
      </w:r>
      <w:r>
        <w:tab/>
        <w:t>890399011-3</w:t>
      </w:r>
    </w:p>
    <w:p w14:paraId="2C31933D" w14:textId="77777777" w:rsidR="007A2005" w:rsidRDefault="007A2005" w:rsidP="007A2005">
      <w:pPr>
        <w:ind w:left="708" w:firstLine="708"/>
      </w:pPr>
    </w:p>
    <w:p w14:paraId="04EA4A1B" w14:textId="77777777" w:rsidR="007A2005" w:rsidRDefault="007A2005" w:rsidP="007A2005">
      <w:pPr>
        <w:ind w:left="3540" w:hanging="3540"/>
      </w:pPr>
      <w:r>
        <w:t>ORDENADOR GASTO:</w:t>
      </w:r>
      <w:r>
        <w:tab/>
      </w:r>
      <w:r>
        <w:tab/>
      </w:r>
      <w:r>
        <w:rPr>
          <w:color w:val="808080"/>
        </w:rPr>
        <w:t>&lt;&lt;NOMBRE DEL ORDENADOR DEL GASTO Y SU IDENTIFICACIÓN&gt;&gt;</w:t>
      </w:r>
    </w:p>
    <w:p w14:paraId="2B29911A" w14:textId="77777777" w:rsidR="007A2005" w:rsidRDefault="007A2005" w:rsidP="007A2005">
      <w:pPr>
        <w:ind w:left="708" w:firstLine="708"/>
      </w:pPr>
    </w:p>
    <w:p w14:paraId="74B05B1F" w14:textId="77777777" w:rsidR="007A2005" w:rsidRDefault="007A2005" w:rsidP="007A2005">
      <w:pPr>
        <w:ind w:left="2832" w:hanging="2832"/>
      </w:pPr>
      <w:r>
        <w:t>CONTRATISTA O VENDEDOR:</w:t>
      </w:r>
      <w:r>
        <w:tab/>
      </w:r>
      <w:r>
        <w:rPr>
          <w:color w:val="808080"/>
        </w:rPr>
        <w:t>&lt;&lt;NOMBRE DEL CONTRATISTA Y SU IDENTIFICACIÓN&gt;&gt;</w:t>
      </w:r>
    </w:p>
    <w:p w14:paraId="2CA4BBCF" w14:textId="77777777" w:rsidR="007A2005" w:rsidRDefault="007A2005" w:rsidP="007A2005"/>
    <w:p w14:paraId="46C5BE4E" w14:textId="77777777" w:rsidR="007A2005" w:rsidRDefault="007A2005" w:rsidP="007A2005">
      <w:pPr>
        <w:ind w:left="3540" w:hanging="3540"/>
      </w:pPr>
      <w:r>
        <w:t>OBJETO:</w:t>
      </w:r>
      <w:r>
        <w:tab/>
      </w:r>
      <w:r>
        <w:rPr>
          <w:color w:val="808080"/>
        </w:rPr>
        <w:t>&lt;&lt;OBJETO DEL CONTRATO DEBE COINCIDIR CON LOS ESTUDIOS PREVIOS Y PLIEGOS DE CONDICIONES O INVITACIÓN&gt;&gt;</w:t>
      </w:r>
    </w:p>
    <w:p w14:paraId="2B228277" w14:textId="77777777" w:rsidR="007A2005" w:rsidRDefault="007A2005" w:rsidP="007A2005"/>
    <w:p w14:paraId="65F3D7AF" w14:textId="77777777" w:rsidR="007A2005" w:rsidRDefault="007A2005" w:rsidP="007A2005">
      <w:pPr>
        <w:ind w:left="3540" w:hanging="3540"/>
        <w:rPr>
          <w:color w:val="808080"/>
        </w:rPr>
      </w:pPr>
      <w:r>
        <w:t xml:space="preserve">VALOR: </w:t>
      </w:r>
      <w:r>
        <w:tab/>
      </w:r>
      <w:r>
        <w:tab/>
        <w:t xml:space="preserve">Para efectos fiscales y legales el valor del presente contrato es por la suma de </w:t>
      </w:r>
      <w:r>
        <w:rPr>
          <w:color w:val="808080"/>
        </w:rPr>
        <w:t>&lt;&lt;VALOR EN LETRAS&gt;&gt; ($&lt;&lt;VALOR EN NUMEROS&gt;&gt;)</w:t>
      </w:r>
      <w:r>
        <w:t xml:space="preserve"> pesos M/CTE incluidos todos los costos directos e indirectos relacionados </w:t>
      </w:r>
      <w:r>
        <w:rPr>
          <w:color w:val="808080"/>
        </w:rPr>
        <w:t>&lt;&lt;INDICAR SI TIENE IVA INCLUIDO&gt;&gt;.</w:t>
      </w:r>
    </w:p>
    <w:p w14:paraId="56A64737" w14:textId="77777777" w:rsidR="007A2005" w:rsidRDefault="007A2005" w:rsidP="007A2005">
      <w:pPr>
        <w:ind w:left="3540" w:hanging="3540"/>
      </w:pPr>
    </w:p>
    <w:p w14:paraId="4406DF5F" w14:textId="5E594982" w:rsidR="007A2005" w:rsidRDefault="007A2005" w:rsidP="007A2005">
      <w:r>
        <w:t xml:space="preserve">Entre los suscritos </w:t>
      </w:r>
      <w:r>
        <w:rPr>
          <w:color w:val="808080"/>
        </w:rPr>
        <w:t>&lt;&lt;NOMBRE DEL ORDENADOR DEL GASTO&gt;&gt;</w:t>
      </w:r>
      <w:r>
        <w:t xml:space="preserve"> identificado (a) con </w:t>
      </w:r>
      <w:r>
        <w:rPr>
          <w:color w:val="808080"/>
        </w:rPr>
        <w:t xml:space="preserve">&lt;&lt;TIPO DE DOCUMENTO DE IDENTIFICACIÓN&gt;&gt; </w:t>
      </w:r>
      <w:r>
        <w:t xml:space="preserve">No. </w:t>
      </w:r>
      <w:r>
        <w:rPr>
          <w:color w:val="808080"/>
        </w:rPr>
        <w:t xml:space="preserve">&lt;&lt;NÚMERO DE DOCUMENTO DE IDENTIFICACIÓN &gt;&gt; </w:t>
      </w:r>
      <w:r>
        <w:t xml:space="preserve">de </w:t>
      </w:r>
      <w:r>
        <w:rPr>
          <w:color w:val="808080"/>
        </w:rPr>
        <w:t>&lt;&lt;LUGAR DE EXPEDICIÓN&gt;&gt;</w:t>
      </w:r>
      <w:r>
        <w:t xml:space="preserve">, quien actúa en su calidad de </w:t>
      </w:r>
      <w:r>
        <w:rPr>
          <w:color w:val="808080"/>
        </w:rPr>
        <w:t xml:space="preserve">&lt;&lt; CARGO DEL ORDENADOR DEL GASTO&gt;&gt;, </w:t>
      </w:r>
      <w:r>
        <w:t xml:space="preserve">en el Municipio de Jamundí, con NIT. 890.399.046-0 según Decreto de nombramiento No. </w:t>
      </w:r>
      <w:r>
        <w:rPr>
          <w:color w:val="808080"/>
        </w:rPr>
        <w:t xml:space="preserve">&lt;&lt;NUMERO DECRETO DE NOMBRAMIENTO&gt;&gt;, </w:t>
      </w:r>
      <w:r>
        <w:t xml:space="preserve">facultado para celebrar este tipo de contratos según Decreto </w:t>
      </w:r>
      <w:r>
        <w:rPr>
          <w:color w:val="808080"/>
        </w:rPr>
        <w:t>&lt;&lt;NUMERO DE DECRETO Y FECHA&gt;&gt;</w:t>
      </w:r>
      <w:r>
        <w:rPr>
          <w:highlight w:val="white"/>
        </w:rPr>
        <w:t xml:space="preserve">, quien en lo sucesivo se denominará </w:t>
      </w:r>
      <w:r>
        <w:t>Municipio de Jamundí</w:t>
      </w:r>
      <w:r>
        <w:rPr>
          <w:highlight w:val="white"/>
        </w:rPr>
        <w:t xml:space="preserve"> - </w:t>
      </w:r>
      <w:r>
        <w:rPr>
          <w:color w:val="808080"/>
          <w:highlight w:val="white"/>
        </w:rPr>
        <w:t xml:space="preserve">&lt;&lt;NOMBRE DEL ORGANISMO&gt;&gt;, </w:t>
      </w:r>
      <w:r>
        <w:rPr>
          <w:highlight w:val="white"/>
        </w:rPr>
        <w:t xml:space="preserve">por una parte y </w:t>
      </w:r>
      <w:r>
        <w:rPr>
          <w:color w:val="808080"/>
          <w:highlight w:val="white"/>
        </w:rPr>
        <w:t>&lt;&lt;NOMBRE DEL REPRESENTANTE DEL CONTRATISTA O DE LA PERSONA NATURAL CONTRATISTA&gt;&gt;</w:t>
      </w:r>
      <w:r>
        <w:rPr>
          <w:b/>
          <w:color w:val="808080"/>
          <w:highlight w:val="white"/>
        </w:rPr>
        <w:t xml:space="preserve">, </w:t>
      </w:r>
      <w:r>
        <w:rPr>
          <w:highlight w:val="white"/>
        </w:rPr>
        <w:t xml:space="preserve">identificado (a) con </w:t>
      </w:r>
      <w:r>
        <w:rPr>
          <w:color w:val="808080"/>
          <w:highlight w:val="white"/>
        </w:rPr>
        <w:t xml:space="preserve">&lt;&lt;TIPO DE DOCUMENTO DE IDENTIFICACIÓN&gt;&gt; </w:t>
      </w:r>
      <w:r>
        <w:rPr>
          <w:highlight w:val="white"/>
        </w:rPr>
        <w:t xml:space="preserve">  No. </w:t>
      </w:r>
      <w:r>
        <w:rPr>
          <w:color w:val="808080"/>
          <w:highlight w:val="white"/>
        </w:rPr>
        <w:t xml:space="preserve">&lt;&lt;NÚMERO DOCUMENTO DE IDENTIFICACIÓN&gt;&gt; </w:t>
      </w:r>
      <w:r>
        <w:rPr>
          <w:highlight w:val="white"/>
        </w:rPr>
        <w:t xml:space="preserve">expedida en </w:t>
      </w:r>
      <w:r>
        <w:rPr>
          <w:color w:val="808080"/>
          <w:highlight w:val="white"/>
        </w:rPr>
        <w:t>&lt;&lt;LUGAR DE EXPEDICIÓN&gt;</w:t>
      </w:r>
      <w:proofErr w:type="gramStart"/>
      <w:r>
        <w:rPr>
          <w:color w:val="808080"/>
          <w:highlight w:val="white"/>
        </w:rPr>
        <w:t>&gt;</w:t>
      </w:r>
      <w:r>
        <w:t xml:space="preserve">,  </w:t>
      </w:r>
      <w:r>
        <w:rPr>
          <w:color w:val="808080"/>
          <w:highlight w:val="white"/>
        </w:rPr>
        <w:t>&lt;</w:t>
      </w:r>
      <w:proofErr w:type="gramEnd"/>
      <w:r>
        <w:rPr>
          <w:color w:val="808080"/>
          <w:highlight w:val="white"/>
        </w:rPr>
        <w:t>&lt;ACTUANDO EN REPRESENTACIÓN DE&gt;&gt;</w:t>
      </w:r>
      <w:r>
        <w:rPr>
          <w:color w:val="808080"/>
        </w:rPr>
        <w:t xml:space="preserve"> </w:t>
      </w:r>
      <w:r>
        <w:t xml:space="preserve"> </w:t>
      </w:r>
      <w:r>
        <w:rPr>
          <w:color w:val="808080"/>
        </w:rPr>
        <w:t>&lt;&lt;NOMBRE SOCIEDAD O ESTRUCTURA PLURAL QUE REPRESENTA&gt;&gt;</w:t>
      </w:r>
      <w:r>
        <w:t xml:space="preserve"> con NIT o Matricula Mercantil No. </w:t>
      </w:r>
    </w:p>
    <w:p w14:paraId="56B429E9" w14:textId="77777777" w:rsidR="007A2005" w:rsidRDefault="007A2005" w:rsidP="007A2005"/>
    <w:p w14:paraId="58B8A6C9" w14:textId="77777777" w:rsidR="007A2005" w:rsidRDefault="007A2005" w:rsidP="007A2005"/>
    <w:p w14:paraId="3EE35060" w14:textId="77777777" w:rsidR="007A2005" w:rsidRDefault="007A2005" w:rsidP="007A2005">
      <w:r>
        <w:rPr>
          <w:color w:val="808080"/>
        </w:rPr>
        <w:t>Contratista o Número de Matrícula Mercantil&gt;&gt;</w:t>
      </w:r>
      <w:r>
        <w:t xml:space="preserve">, quien para los efectos del presente Contrato se denominará </w:t>
      </w:r>
      <w:r>
        <w:rPr>
          <w:color w:val="808080"/>
        </w:rPr>
        <w:t>&lt;&lt;NOMBRE SOCIEDAD O ESTRUCTURA PLURAL QUE REPRESENTA O NOMBRE DE LA PERSONA NATURAL&gt;&gt;</w:t>
      </w:r>
      <w:r>
        <w:t xml:space="preserve"> el VENDEDOR, hemos convenido en celebrar el presente Contrato de COMPRA Y VENTA DE BIENES INMUEBLES, previo el cumplimiento del procedimiento establecido para el proceso de selección </w:t>
      </w:r>
      <w:r>
        <w:rPr>
          <w:color w:val="808080"/>
          <w:highlight w:val="white"/>
        </w:rPr>
        <w:t>&lt;&lt;MODALIDAD DE CONTRATACIÓN&gt;&gt;</w:t>
      </w:r>
      <w:r>
        <w:t xml:space="preserve"> </w:t>
      </w:r>
      <w:proofErr w:type="spellStart"/>
      <w:proofErr w:type="gramStart"/>
      <w:r>
        <w:t>Nº</w:t>
      </w:r>
      <w:proofErr w:type="spellEnd"/>
      <w:r>
        <w:rPr>
          <w:color w:val="808080"/>
          <w:highlight w:val="white"/>
        </w:rPr>
        <w:t>.&lt;</w:t>
      </w:r>
      <w:proofErr w:type="gramEnd"/>
      <w:r>
        <w:rPr>
          <w:color w:val="808080"/>
          <w:highlight w:val="white"/>
        </w:rPr>
        <w:t xml:space="preserve">&lt;NUMERO DE PROCESO CONTRACTUAL&gt;&gt;, </w:t>
      </w:r>
      <w:r>
        <w:rPr>
          <w:color w:val="000000"/>
          <w:highlight w:val="white"/>
        </w:rPr>
        <w:t>teniendo en cuenta  las siguientes consideraciones</w:t>
      </w:r>
      <w:r>
        <w:rPr>
          <w:color w:val="808080"/>
          <w:highlight w:val="white"/>
        </w:rPr>
        <w:t>:</w:t>
      </w:r>
    </w:p>
    <w:p w14:paraId="318F472C" w14:textId="77777777" w:rsidR="007A2005" w:rsidRDefault="007A2005" w:rsidP="007A2005"/>
    <w:p w14:paraId="60AA23B9" w14:textId="59CA1831" w:rsidR="007A2005" w:rsidRDefault="007A2005" w:rsidP="007A2005">
      <w:r>
        <w:t>1. Que la misión del Municipio de Jamundí es &lt;&lt;</w:t>
      </w:r>
      <w:r>
        <w:rPr>
          <w:color w:val="808080"/>
        </w:rPr>
        <w:t>DESCRIPCIÓN DE LA MISIÓN DEL MUNICIPIO U OBJETIVO DEL PLAN DE DESARROLLO&gt;&gt;</w:t>
      </w:r>
      <w:r>
        <w:t xml:space="preserve"> y el contrato a celebrar se relaciona con esta misión porque </w:t>
      </w:r>
      <w:r>
        <w:rPr>
          <w:color w:val="808080"/>
        </w:rPr>
        <w:t xml:space="preserve">&lt;&lt;JUSTIFICACIÓN GENERAL DEL PORQUÉ LA CELEBRACIÓN DEL CONTRATO&gt;&gt;, </w:t>
      </w:r>
    </w:p>
    <w:p w14:paraId="7A2947A5" w14:textId="77777777" w:rsidR="007A2005" w:rsidRDefault="007A2005" w:rsidP="007A2005">
      <w:pPr>
        <w:rPr>
          <w:color w:val="808080"/>
        </w:rPr>
      </w:pPr>
      <w:r>
        <w:t xml:space="preserve">2. Que la necesidad a satisfacer por parte de la Entidad Estatal contratante es </w:t>
      </w:r>
      <w:r>
        <w:rPr>
          <w:color w:val="808080"/>
        </w:rPr>
        <w:t>&lt;&lt;DESCRIPCIÓN DE LA NECESIDAD A CONTRATAR&gt;&gt;,</w:t>
      </w:r>
    </w:p>
    <w:p w14:paraId="1CAE842C" w14:textId="77777777" w:rsidR="007A2005" w:rsidRDefault="007A2005" w:rsidP="007A2005">
      <w:pPr>
        <w:rPr>
          <w:color w:val="808080"/>
        </w:rPr>
      </w:pPr>
      <w:r>
        <w:rPr>
          <w:color w:val="000000"/>
        </w:rPr>
        <w:t xml:space="preserve">3. Que el Proceso de Contratación se encuentra incluido en el Plan Anual de Adquisiciones,  </w:t>
      </w:r>
      <w:r>
        <w:rPr>
          <w:color w:val="808080"/>
        </w:rPr>
        <w:t xml:space="preserve"> </w:t>
      </w:r>
    </w:p>
    <w:p w14:paraId="6E114FF1" w14:textId="4A73491A" w:rsidR="007A2005" w:rsidRDefault="007A2005" w:rsidP="007A2005">
      <w:r>
        <w:t xml:space="preserve">4. Que, para satisfacer la necesidad expuesta, Municipio de Jamundí - </w:t>
      </w:r>
      <w:r>
        <w:rPr>
          <w:color w:val="808080"/>
        </w:rPr>
        <w:t xml:space="preserve">&lt;&lt;NOMBRE DEL ORGANISMO&gt;&gt; </w:t>
      </w:r>
      <w:r>
        <w:t xml:space="preserve">desarrolló los respectivos estudios y documentos previos que justifican la contratación y los factores establecidos para para la selección del contratista de forma objetiva,   </w:t>
      </w:r>
    </w:p>
    <w:p w14:paraId="2934C717" w14:textId="77777777" w:rsidR="007A2005" w:rsidRDefault="007A2005" w:rsidP="007A2005">
      <w:pPr>
        <w:rPr>
          <w:color w:val="808080"/>
        </w:rPr>
      </w:pPr>
      <w:r>
        <w:t xml:space="preserve">5. </w:t>
      </w:r>
      <w:r>
        <w:rPr>
          <w:color w:val="000000"/>
        </w:rPr>
        <w:t xml:space="preserve">Que el presente Contratista se seleccionó por medio de una </w:t>
      </w:r>
      <w:r>
        <w:rPr>
          <w:color w:val="808080"/>
        </w:rPr>
        <w:t xml:space="preserve">&lt;&lt;MODALIDAD E SELECCIÓN DEL CONTRATISTA&gt;&gt;, </w:t>
      </w:r>
      <w:r>
        <w:rPr>
          <w:color w:val="000000"/>
        </w:rPr>
        <w:t>la cual procede para la celebración del presente contrato.</w:t>
      </w:r>
    </w:p>
    <w:p w14:paraId="68C67E9E" w14:textId="77777777" w:rsidR="007A2005" w:rsidRDefault="007A2005" w:rsidP="007A2005">
      <w:r>
        <w:t xml:space="preserve">6. </w:t>
      </w:r>
      <w:r>
        <w:rPr>
          <w:color w:val="808080"/>
        </w:rPr>
        <w:t xml:space="preserve">&lt;&lt;INCLUIR CUALQUIER OTRA MOTIVACIÓN QUE DESEE INCLUIR EL ORGANISMO&gt;&gt;,  </w:t>
      </w:r>
    </w:p>
    <w:p w14:paraId="21F45542" w14:textId="77777777" w:rsidR="007A2005" w:rsidRDefault="007A2005" w:rsidP="007A2005">
      <w:pPr>
        <w:rPr>
          <w:color w:val="808080"/>
        </w:rPr>
      </w:pPr>
      <w:r>
        <w:rPr>
          <w:color w:val="000000"/>
        </w:rPr>
        <w:t xml:space="preserve">Por lo anterior, las partes celebran el presente contrato, el cual se regirá por las siguientes cláusulas: </w:t>
      </w:r>
    </w:p>
    <w:p w14:paraId="357780FF" w14:textId="77777777" w:rsidR="007A2005" w:rsidRDefault="007A2005" w:rsidP="007A2005">
      <w:pPr>
        <w:rPr>
          <w:u w:val="single"/>
        </w:rPr>
      </w:pPr>
    </w:p>
    <w:p w14:paraId="449C7D12" w14:textId="77777777" w:rsidR="007A2005" w:rsidRDefault="007A2005" w:rsidP="007A2005">
      <w:pPr>
        <w:rPr>
          <w:color w:val="000000"/>
        </w:rPr>
      </w:pPr>
      <w:r>
        <w:t>CLÁUSULA PRIMERA: OBJETO</w:t>
      </w:r>
      <w:r>
        <w:rPr>
          <w:b/>
        </w:rPr>
        <w:t xml:space="preserve">: </w:t>
      </w:r>
      <w:r>
        <w:t>El objeto del contrato es</w:t>
      </w:r>
      <w:r>
        <w:rPr>
          <w:b/>
        </w:rPr>
        <w:t xml:space="preserve"> </w:t>
      </w:r>
      <w:r>
        <w:rPr>
          <w:color w:val="808080"/>
        </w:rPr>
        <w:t>&lt;&lt;OBJETO DEL CONTRATO DEBE COINCIDIR CON LOS ESTUDIOS PREVIOS&gt;&gt;.</w:t>
      </w:r>
    </w:p>
    <w:p w14:paraId="4276EB7D" w14:textId="77777777" w:rsidR="007A2005" w:rsidRDefault="007A2005" w:rsidP="007A2005">
      <w:pPr>
        <w:rPr>
          <w:u w:val="single"/>
        </w:rPr>
      </w:pPr>
    </w:p>
    <w:p w14:paraId="6734ECFB" w14:textId="77777777" w:rsidR="007A2005" w:rsidRDefault="007A2005" w:rsidP="007A2005">
      <w:bookmarkStart w:id="1" w:name="_30j0zll" w:colFirst="0" w:colLast="0"/>
      <w:bookmarkEnd w:id="1"/>
      <w:r>
        <w:t xml:space="preserve">CLÁUSULA SEGUNDA: ACTIVIDADES ESPECÍFICAS Y/O ALCANCE DEL CONTRATO: </w:t>
      </w:r>
      <w:r>
        <w:rPr>
          <w:color w:val="000000"/>
        </w:rPr>
        <w:t>Las actividades específicas a desarrollar en el contrato son las siguientes:</w:t>
      </w:r>
      <w:r>
        <w:rPr>
          <w:color w:val="808080"/>
        </w:rPr>
        <w:t xml:space="preserve"> &lt;&lt;INCLUIR LAS ACTIVIDADES QUE DEBE DESARROLLAR EL CONTRATISTA DE LA MANERA MÁS PRECISA POSIBLE&gt;&gt;. </w:t>
      </w:r>
    </w:p>
    <w:p w14:paraId="74743977" w14:textId="77777777" w:rsidR="007A2005" w:rsidRDefault="007A2005" w:rsidP="007A2005">
      <w:pPr>
        <w:rPr>
          <w:b/>
          <w:u w:val="single"/>
        </w:rPr>
      </w:pPr>
    </w:p>
    <w:p w14:paraId="29CD73BB" w14:textId="77777777" w:rsidR="007A2005" w:rsidRDefault="007A2005" w:rsidP="007A2005">
      <w:r>
        <w:t xml:space="preserve">CLÁUSULA TERCERA: VALOR. El valor del presente Contrato corresponde a la suma de </w:t>
      </w:r>
      <w:r>
        <w:rPr>
          <w:color w:val="808080"/>
        </w:rPr>
        <w:t xml:space="preserve">&lt;&lt;INCLUIR EL VALOR TOTAL EN NÚMEROS Y EN LETRAS&gt;&gt;, </w:t>
      </w:r>
      <w:r>
        <w:rPr>
          <w:color w:val="000000"/>
        </w:rPr>
        <w:t>incluidos los costos directos e indirectos relacionados con la adjudicación, ejecución y liquidación del contrato,</w:t>
      </w:r>
      <w:r>
        <w:rPr>
          <w:color w:val="808080"/>
        </w:rPr>
        <w:t xml:space="preserve"> </w:t>
      </w:r>
      <w:r>
        <w:t>el cual se pagará teniendo en cuenta que el precio se pactó.</w:t>
      </w:r>
    </w:p>
    <w:p w14:paraId="49DD9D2E" w14:textId="77777777" w:rsidR="007A2005" w:rsidRDefault="007A2005" w:rsidP="007A2005">
      <w:r>
        <w:t xml:space="preserve"> </w:t>
      </w:r>
    </w:p>
    <w:p w14:paraId="55E3DC27" w14:textId="61378264" w:rsidR="007A2005" w:rsidRDefault="007A2005" w:rsidP="007A2005">
      <w:r>
        <w:t>CLÁUSULA CUARTA: FORMA DE PAGO.  Municipio de Jamundí</w:t>
      </w:r>
      <w:r>
        <w:rPr>
          <w:color w:val="808080"/>
        </w:rPr>
        <w:t xml:space="preserve"> - &lt;&lt;NOMBRE DEL ORGANISMO&gt;&gt; </w:t>
      </w:r>
      <w:r>
        <w:t xml:space="preserve">pagará al Contratista el valor del presente Contrato con cargo al certificado de disponibilidad presupuestal No. </w:t>
      </w:r>
      <w:r>
        <w:rPr>
          <w:color w:val="808080"/>
        </w:rPr>
        <w:t xml:space="preserve">&lt;&lt;DATOS DEL CERTIFICADO DE DISPONIBILIDAD PRESUPUESTA&gt;&gt; </w:t>
      </w:r>
      <w:r>
        <w:t xml:space="preserve">y en caso de que se utilicen vigencias futuras: los recursos de vigencias futuras del </w:t>
      </w:r>
      <w:r>
        <w:rPr>
          <w:color w:val="808080"/>
        </w:rPr>
        <w:t xml:space="preserve">&lt;&lt;AÑO DE LAS VIGENCIAS&gt;&gt; </w:t>
      </w:r>
      <w:r>
        <w:t xml:space="preserve">por </w:t>
      </w:r>
      <w:r>
        <w:rPr>
          <w:color w:val="808080"/>
        </w:rPr>
        <w:t xml:space="preserve">&lt;&lt;VALOR DE LA VIGENCIA&gt;&gt;, </w:t>
      </w:r>
      <w:r>
        <w:t xml:space="preserve">aprobadas por </w:t>
      </w:r>
      <w:r>
        <w:rPr>
          <w:color w:val="808080"/>
        </w:rPr>
        <w:t xml:space="preserve">&lt;&lt;INSERTAR EL ÓRGANO COMPETENTE&gt;&gt; </w:t>
      </w:r>
      <w:r>
        <w:t xml:space="preserve">en </w:t>
      </w:r>
      <w:r>
        <w:rPr>
          <w:color w:val="808080"/>
        </w:rPr>
        <w:t xml:space="preserve">&lt;&lt;FECHA Y DATOS DEL ACUERDO DE APROBACIÓN DE LAS VIGENCIAS FUTURAS&gt;&gt;. </w:t>
      </w:r>
      <w:r>
        <w:t xml:space="preserve">El presente Contrato está sujeto a registro presupuestal y el pago de su valor a las apropiaciones presupuestales. La Entidad Estatal Contratante pagará al Contratista el valor del contrato en las siguientes </w:t>
      </w:r>
      <w:r>
        <w:rPr>
          <w:color w:val="808080"/>
        </w:rPr>
        <w:t xml:space="preserve">&lt;&lt;MENSUALIDADES O PERIODOS QUE DETERMINE LA ENTIDAD ESTATAL CONTRATANTE. INCLUIR EN NÚMEROS Y EN LETRAS EL VALOR A PAGAR POR MENSUALIDADES O POR LOS PERIODOS QUE DETERMINE EL ORGANISMO&gt;&gt;.  </w:t>
      </w:r>
      <w:r>
        <w:t xml:space="preserve">Los anteriores valores se pagarán previa entrega de </w:t>
      </w:r>
      <w:r>
        <w:rPr>
          <w:color w:val="808080"/>
        </w:rPr>
        <w:t xml:space="preserve">&lt;&lt;LOS INFORMES, HITOS DE CUMPLIMIENTO O ENTREGABLES </w:t>
      </w:r>
      <w:r>
        <w:rPr>
          <w:color w:val="808080"/>
        </w:rPr>
        <w:lastRenderedPageBreak/>
        <w:t xml:space="preserve">PREVISTOS POR EL ORGANISMO&gt;&gt;, </w:t>
      </w:r>
      <w:r>
        <w:t xml:space="preserve">la certificación de recibo a satisfacción por parte del interventor/supervisor del contrato, la factura con el cumplimiento de los requisitos legales, acta de recibo parcial y/o final de y la constancia de pago de los aportes correspondientes a seguridad social, los cuales deberán cumplir las previsiones legales. Los pagos se realizarán dentro de los </w:t>
      </w:r>
      <w:r>
        <w:rPr>
          <w:color w:val="808080"/>
        </w:rPr>
        <w:t xml:space="preserve">&lt;&lt;DÍAS&gt;&gt; </w:t>
      </w:r>
      <w:r>
        <w:t xml:space="preserve">siguientes a fecha de presentación de los siguientes documentos: i) Factura con el cumplimiento de los requisitos legales; </w:t>
      </w:r>
      <w:proofErr w:type="spellStart"/>
      <w:r>
        <w:t>ii</w:t>
      </w:r>
      <w:proofErr w:type="spellEnd"/>
      <w:r>
        <w:t xml:space="preserve">) Acta de recibo parcial y/o final según corresponda, firmada por el supervisor y recibida a satisfacción por parte de la entidad; </w:t>
      </w:r>
      <w:proofErr w:type="spellStart"/>
      <w:r>
        <w:t>iii</w:t>
      </w:r>
      <w:proofErr w:type="spellEnd"/>
      <w:r>
        <w:t xml:space="preserve">) Certificación de cumplimiento por parte del supervisor del contrato; </w:t>
      </w:r>
      <w:proofErr w:type="spellStart"/>
      <w:r>
        <w:t>iv</w:t>
      </w:r>
      <w:proofErr w:type="spellEnd"/>
      <w:r>
        <w:t>) Acreditación de encontrarse a paz y salvo por concepto de aportes al sistema integral de seguridad social y parafiscales. De todas formas, se entiende que los pagos quedan subordinados a la apropiación y disponibilidad presupuestal ajustándose al Programa Anual Mensualizado de Caja (P.A.C.).</w:t>
      </w:r>
    </w:p>
    <w:p w14:paraId="2181BA55" w14:textId="77777777" w:rsidR="007A2005" w:rsidRDefault="007A2005" w:rsidP="007A2005"/>
    <w:p w14:paraId="08D61384" w14:textId="3BECA805" w:rsidR="007A2005" w:rsidRDefault="007A2005" w:rsidP="007A2005">
      <w:bookmarkStart w:id="2" w:name="_1fob9te" w:colFirst="0" w:colLast="0"/>
      <w:bookmarkEnd w:id="2"/>
      <w:r>
        <w:t xml:space="preserve">CLÁUSULA QUINTA: DECLARACIONES DEL CONTRATISTA.  El Contratista hace las siguientes declaraciones: 5.1 Conoce y acepta los Documentos del Proceso de selección, entiéndase </w:t>
      </w:r>
      <w:r>
        <w:rPr>
          <w:color w:val="808080"/>
        </w:rPr>
        <w:t>&lt;&lt;LISTAR AQUELLOS ELABORADOS EN LA FASE DE PLANEACIÓN Y HASTA LA ADJUDICACIÓN&gt;&gt;</w:t>
      </w:r>
      <w:r>
        <w:t xml:space="preserve">, los cuales hacen parte integral del presente Contrato. 5.2 Tuvo la oportunidad de solicitar aclaraciones y modificaciones a los Documentos del Proceso y recibió </w:t>
      </w:r>
      <w:r w:rsidR="00D7370E">
        <w:t>del</w:t>
      </w:r>
      <w:r>
        <w:t xml:space="preserve"> Municipio de Jamundí - </w:t>
      </w:r>
      <w:r>
        <w:rPr>
          <w:color w:val="808080"/>
        </w:rPr>
        <w:t>&lt;&lt;NOMBRE DEL ORGANISMO&gt;&gt;</w:t>
      </w:r>
      <w:r>
        <w:t xml:space="preserve"> respuesta oportuna a cada una de las solicitudes, si fueron solicitadas. 5.3 Se encuentra debidamente facultado para suscribir el presente Contrato. 5.4 El Contratista al momento de la celebración del presente Contrato no se encuentra en ninguna causal de inhabilidad, incompatibilidad o conflicto de interés. 5.5 El Contratista está al día con sus obligaciones laborales frente al sistema de seguridad social integral. 5.6 El valor del Contrato incluye todos los gastos, costos, derechos, impuestos, tasas y demás contribuciones relacionados con el cumplimiento del objeto del presente contrato. 5.7 El Contratista durante la ejecución del presente Contrato realizará todas las actividades necesarias para la ejecución final, cumpliendo con el Cronograma establecido. 5.8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5.9 El Contratista se compromete a no contratar menores de edad para el ejercicio del objeto contractual, así como a no permitir que se subcontrate a menores de edad para tales efectos, dando aplicación a </w:t>
      </w:r>
      <w:r>
        <w:rPr>
          <w:shd w:val="clear" w:color="auto" w:fill="BFBFBF"/>
        </w:rPr>
        <w:t>Normativa vigente aplicable</w:t>
      </w:r>
      <w:r>
        <w:t>, sobre los derechos de los niños.</w:t>
      </w:r>
    </w:p>
    <w:p w14:paraId="17B7711E" w14:textId="77777777" w:rsidR="007A2005" w:rsidRDefault="007A2005" w:rsidP="007A2005"/>
    <w:p w14:paraId="737B4E48" w14:textId="77777777" w:rsidR="007A2005" w:rsidRDefault="007A2005" w:rsidP="007A2005">
      <w:r>
        <w:t>CLÁUSULA SEXTA: PLAZO</w:t>
      </w:r>
      <w:r>
        <w:rPr>
          <w:color w:val="000000"/>
        </w:rPr>
        <w:t xml:space="preserve">. </w:t>
      </w:r>
      <w:r>
        <w:t xml:space="preserve">El plazo del presente Contrato es de </w:t>
      </w:r>
      <w:r>
        <w:rPr>
          <w:color w:val="808080"/>
        </w:rPr>
        <w:t xml:space="preserve">&lt;&lt;AÑOS, MESES, SEMANAS, DÍAS, HORAS, ETC&gt;&gt;, </w:t>
      </w:r>
      <w:r>
        <w:t xml:space="preserve">contados a partir de la fecha en que se suscriba el Acta de inicio del contrato, previo cumplimiento de los requisitos de perfeccionamiento del Contrato establecidos en la </w:t>
      </w:r>
      <w:r>
        <w:rPr>
          <w:shd w:val="clear" w:color="auto" w:fill="BFBFBF"/>
        </w:rPr>
        <w:t>Normativa vigente aplicable</w:t>
      </w:r>
      <w:r>
        <w:t xml:space="preserve">. </w:t>
      </w:r>
      <w:r>
        <w:rPr>
          <w:color w:val="808080"/>
        </w:rPr>
        <w:t>En todo caso deberá estar suscripta el acta de inicio del supervisor o interventor si aplica.</w:t>
      </w:r>
    </w:p>
    <w:p w14:paraId="5C771DCF" w14:textId="77777777" w:rsidR="007A2005" w:rsidRDefault="007A2005" w:rsidP="007A2005">
      <w:pPr>
        <w:rPr>
          <w:color w:val="000000"/>
        </w:rPr>
      </w:pPr>
    </w:p>
    <w:p w14:paraId="60BF7F90" w14:textId="2938213F" w:rsidR="007A2005" w:rsidRDefault="007A2005" w:rsidP="007A2005">
      <w:bookmarkStart w:id="3" w:name="_3znysh7" w:colFirst="0" w:colLast="0"/>
      <w:bookmarkEnd w:id="3"/>
      <w:r>
        <w:t xml:space="preserve">CLÁUSULA SÉPTIMA: DERECHOS DEL CONTRATISTA. En adición a los derechos establecidos en </w:t>
      </w:r>
      <w:r>
        <w:rPr>
          <w:shd w:val="clear" w:color="auto" w:fill="BFBFBF"/>
        </w:rPr>
        <w:t>Normativa vigente aplicable</w:t>
      </w:r>
      <w:r>
        <w:t xml:space="preserve"> se consideran los siguientes: 7.1. Recibir una remuneración por la ejecución en los términos pactados en la Cláusula </w:t>
      </w:r>
      <w:r>
        <w:rPr>
          <w:color w:val="808080"/>
        </w:rPr>
        <w:t>XX</w:t>
      </w:r>
      <w:r>
        <w:t xml:space="preserve"> del presente Contrato. 7.2. </w:t>
      </w:r>
      <w:r>
        <w:rPr>
          <w:color w:val="808080"/>
        </w:rPr>
        <w:t xml:space="preserve">&lt;&lt;INCLUIR CUALQUIER OTRO DERECHO QUE CONSIDERE </w:t>
      </w:r>
      <w:r w:rsidR="001B18DD">
        <w:rPr>
          <w:color w:val="808080"/>
        </w:rPr>
        <w:t>EL MUNICIPIO DE JAMUNDÍ</w:t>
      </w:r>
      <w:r>
        <w:rPr>
          <w:color w:val="808080"/>
        </w:rPr>
        <w:t xml:space="preserve"> – NOMBRE DEL ORGANISMO&gt;&gt;. </w:t>
      </w:r>
    </w:p>
    <w:p w14:paraId="2D8DB0B3" w14:textId="77777777" w:rsidR="007A2005" w:rsidRDefault="007A2005" w:rsidP="007A2005"/>
    <w:p w14:paraId="2FC08065" w14:textId="3A76D8E2" w:rsidR="007A2005" w:rsidRDefault="007A2005" w:rsidP="007A2005">
      <w:pPr>
        <w:shd w:val="clear" w:color="auto" w:fill="FFFFFF"/>
      </w:pPr>
      <w:bookmarkStart w:id="4" w:name="_2et92p0" w:colFirst="0" w:colLast="0"/>
      <w:bookmarkEnd w:id="4"/>
      <w:r>
        <w:t xml:space="preserve">CLÁUSULA OCTAVA: OBLIGACIONES DEL CONTRATISTA.  El contratista se obliga a: 8.1. Desarrollar y cumplir el objeto del Contrato, en las condiciones de calidad, oportunidad y obligaciones definidas en el presente Contrato, incluyendo su Anexo Técnico y sus Pliegos de Condiciones. 8.2. Colaborar con </w:t>
      </w:r>
      <w:r w:rsidR="001B18DD">
        <w:t>Municipio de Jamundí</w:t>
      </w:r>
      <w:r>
        <w:rPr>
          <w:color w:val="808080"/>
        </w:rPr>
        <w:t xml:space="preserve"> - &lt;&lt;NOMBRE DEL ORGANISMO&gt;&gt; </w:t>
      </w:r>
      <w:r>
        <w:t>en cualquier requerimiento que ella haga. 8.3. Comunicarle Municipio de Jamundí</w:t>
      </w:r>
      <w:r>
        <w:rPr>
          <w:color w:val="808080"/>
        </w:rPr>
        <w:t xml:space="preserve"> - &lt;&lt;NOMBRE DEL ORGANISMO&gt;&gt; </w:t>
      </w:r>
      <w:r>
        <w:t xml:space="preserve">cualquier circunstancia política, jurídica, social, económica, técnica, ambiental o de cualquier tipo, que pueda afectar la ejecución del contrato. 8.4. Entregar los bienes objeto del contrato en </w:t>
      </w:r>
      <w:r>
        <w:rPr>
          <w:color w:val="A6A6A6"/>
        </w:rPr>
        <w:t>&lt;&lt;LUGAR FÍSICO DONDE LA ENTIDAD ESTATAL CONTRATANTE NECESITA RECIBIR LOS BIENES POR EJEMPLO EN EL ALMACÉN O EN DETERMINADA SEDE ADMINISTRATIVA&gt;&gt;</w:t>
      </w:r>
      <w:r>
        <w:t xml:space="preserve"> y asumir el valor requerido para el transporte de los bienes al lugar de la entrega. 8.5. Entregar los bienes objeto del contrato nuevos, en buen estado y libres de defectos o vicios ocultos, garantizando que cuentan con plena idoneidad para el desarrollo de las funciones a las cuales se encuentran destinados.  8.6. El Contratista asumirá en el suministro de los bienes objeto del contrato las obligaciones del vendedor como productor, conforme a la regulación de protección al consumidor. 8.7. Sanear la venta de los bienes objeto de este contrato, tanto en casos de evicción como en casos de vicios ocultos. 8.8. Garantizar que los bienes que se entregan se encuentran libres de todo gravamen o impuesto y que tiene los derechos para su venta y/o licenciamiento.  8.9. Entregar a Municipio de Jamundí</w:t>
      </w:r>
      <w:r>
        <w:rPr>
          <w:color w:val="808080"/>
        </w:rPr>
        <w:t xml:space="preserve"> - &lt;&lt;NOMBRE DEL ORGANISMO&gt;&gt; </w:t>
      </w:r>
      <w:r>
        <w:t>el cronograma de entrega de los bienes objeto de este contrato, así como un plan de trabajo para la ejecución de las obligaciones derivadas del mismo, detallado con sus fases, actividades, responsabilidades y tiempos. 8.10 Si en virtud de una orden judicial, se retienen o se prohíbe el uso de los bienes objeto del contrato, el contratista deberá reemplazarlos por otros de igual o mejor calidad en forma inmediata.  8.11. Dar a conocer a</w:t>
      </w:r>
      <w:r w:rsidR="001B18DD">
        <w:t>l</w:t>
      </w:r>
      <w:r>
        <w:t xml:space="preserve"> </w:t>
      </w:r>
      <w:r w:rsidR="001B18DD">
        <w:t>Municipio de Jamundí</w:t>
      </w:r>
      <w:r>
        <w:t xml:space="preserve"> - </w:t>
      </w:r>
      <w:r>
        <w:rPr>
          <w:color w:val="808080"/>
        </w:rPr>
        <w:t xml:space="preserve">&lt;&lt;NOMBRE DEL ORGANISMO&gt;&gt; </w:t>
      </w:r>
      <w:r>
        <w:t xml:space="preserve">cualquier reclamación que indirecta o directamente pueda tener algún efecto sobre el objeto del Contrato o sobre sus obligaciones.  8.12. Dejar los lugares donde se entregarán </w:t>
      </w:r>
      <w:r>
        <w:rPr>
          <w:color w:val="A6A6A6"/>
        </w:rPr>
        <w:t xml:space="preserve">&lt;&lt;E INSTALARÁN&gt;&gt; </w:t>
      </w:r>
      <w:r>
        <w:t xml:space="preserve">los bienes en las mismas condiciones de aseo y orden en que se encontraban antes de los trabajos. 8.13. Entregar toda la documentación correspondiente a los bienes objeto del contrato necesarios para demostrar su debido trámite de importación si hubiere lugar al mismo </w:t>
      </w:r>
      <w:r>
        <w:rPr>
          <w:color w:val="A6A6A6"/>
        </w:rPr>
        <w:t xml:space="preserve">&lt;&lt;CERTIFICADO DE IMPORTACIÓN, MANIFIESTO ADUANERO, ETC.&gt;&gt; </w:t>
      </w:r>
      <w:r>
        <w:t xml:space="preserve">en el momento de la entrega. 8.14. Cumplir con las directrices y lineamientos que </w:t>
      </w:r>
      <w:r>
        <w:rPr>
          <w:color w:val="808080"/>
        </w:rPr>
        <w:t xml:space="preserve">&lt;&lt;NOMBRE DEL ORGANISMO&gt;&gt; </w:t>
      </w:r>
      <w:r>
        <w:t xml:space="preserve">defina y permitir que se efectúe el seguimiento y monitoreo al cumplimiento del Contrato. </w:t>
      </w:r>
      <w:r>
        <w:rPr>
          <w:highlight w:val="white"/>
        </w:rPr>
        <w:t xml:space="preserve">8.15. Reportar la cuenta bancaria a la cual se autorice realizar los pagos que le correspondan en cumplimiento del contrato. 8.16. Designar de su personal, a la persona que se encargará de atender en forma directa los requerimientos de </w:t>
      </w:r>
      <w:r w:rsidR="001B18DD">
        <w:t>Municipio de Jamundí</w:t>
      </w:r>
      <w:r>
        <w:rPr>
          <w:highlight w:val="white"/>
        </w:rPr>
        <w:t xml:space="preserve"> </w:t>
      </w:r>
      <w:r>
        <w:t xml:space="preserve">- </w:t>
      </w:r>
      <w:r>
        <w:rPr>
          <w:color w:val="808080"/>
          <w:highlight w:val="white"/>
        </w:rPr>
        <w:t>&lt;&lt;NOMBRE DEL ORGANISMO&gt;&gt;</w:t>
      </w:r>
      <w:r>
        <w:rPr>
          <w:highlight w:val="white"/>
        </w:rPr>
        <w:t xml:space="preserve">, durante la ejecución del contrato y por toda la vigencia de las garantías que lo amparan. </w:t>
      </w:r>
      <w:r>
        <w:t xml:space="preserve">8.17. Cumplir las disposiciones legales y reglamentarias referentes a obligaciones post consumo </w:t>
      </w:r>
      <w:r>
        <w:rPr>
          <w:color w:val="A6A6A6"/>
        </w:rPr>
        <w:t xml:space="preserve">&lt;&lt;CUANDO DEBA REALIZARSE DE ACUERDO CON EL OBJETO CONTRATADO&gt;&gt;. </w:t>
      </w:r>
      <w:r>
        <w:t xml:space="preserve">8.18. </w:t>
      </w:r>
      <w:r>
        <w:rPr>
          <w:color w:val="A6A6A6"/>
        </w:rPr>
        <w:t xml:space="preserve">&lt;&lt;EFECTUAR LA INSTALACIÓN Y CONEXIÓN DE LOS EQUIPOS EN EL LUGAR DE EJECUCIÓN DEL CONTRATO&gt;&gt; &lt;&lt;CUANDO DEBA REALIZARSE DE ACUERDO CON EL OBJETO CONTRATADO&gt;&gt;. </w:t>
      </w:r>
      <w:r>
        <w:t>8.19</w:t>
      </w:r>
      <w:r>
        <w:rPr>
          <w:color w:val="A6A6A6"/>
        </w:rPr>
        <w:t xml:space="preserve">&lt;&lt;SUMINISTRAR EN LA PRESTACIÓN DE LOS SERVICIOS ACCESORIOS PACTADOS PARA EL CUMPLIMIENTO DEL CONTRATO, PERSONAL TÉCNICO ESPECIALIZADO, EL CUAL DEBERÁ ESTAR BAJO SU PERMANENTE </w:t>
      </w:r>
      <w:r>
        <w:rPr>
          <w:color w:val="A6A6A6"/>
        </w:rPr>
        <w:lastRenderedPageBreak/>
        <w:t xml:space="preserve">SUBORDINACIÓN O DEPENDENCIA&gt;&gt; &lt;&lt;CUANDO DEBA REALIZARSE DE ACUERDO CON EL OBJETO CONTRATADO&gt;&gt;. </w:t>
      </w:r>
      <w:r>
        <w:rPr>
          <w:highlight w:val="white"/>
        </w:rPr>
        <w:t xml:space="preserve">8.20. </w:t>
      </w:r>
      <w:r>
        <w:rPr>
          <w:color w:val="808080"/>
        </w:rPr>
        <w:t xml:space="preserve">&lt;&lt;INCLUIR CUALQUIER OTRA OBLIGACIÓN QUE CONSIDERE &gt;&gt;.  </w:t>
      </w:r>
    </w:p>
    <w:p w14:paraId="070A7378" w14:textId="77777777" w:rsidR="007A2005" w:rsidRDefault="007A2005" w:rsidP="007A2005">
      <w:r>
        <w:t xml:space="preserve"> </w:t>
      </w:r>
    </w:p>
    <w:p w14:paraId="36FC6EBA" w14:textId="24F08B51" w:rsidR="007A2005" w:rsidRDefault="007A2005" w:rsidP="007A2005">
      <w:bookmarkStart w:id="5" w:name="_tyjcwt" w:colFirst="0" w:colLast="0"/>
      <w:bookmarkEnd w:id="5"/>
      <w:r>
        <w:t xml:space="preserve">CLÁUSULA NOVENA: DERECHOS DE </w:t>
      </w:r>
      <w:r w:rsidR="001B18DD">
        <w:t>MUNICIPIO DE JAMUNDÍ</w:t>
      </w:r>
      <w:r>
        <w:t xml:space="preserve">. En adición a los derechos establecidos en </w:t>
      </w:r>
      <w:r>
        <w:rPr>
          <w:shd w:val="clear" w:color="auto" w:fill="BFBFBF"/>
        </w:rPr>
        <w:t>Normativa vigente aplicable</w:t>
      </w:r>
      <w:r>
        <w:t xml:space="preserve"> se consideran los siguientes: 9.1. Rechazar los bienes entregados por el Contratista cuando no cumplan las especificaciones técnicas.  9.2. Solicitar el reemplazo de los bienes objeto del contrato cuando no cumplan las especificaciones técnicas. 9.3. Hacer uso de las cláusulas excepcionales del contrato, establecidas por </w:t>
      </w:r>
      <w:r>
        <w:rPr>
          <w:shd w:val="clear" w:color="auto" w:fill="BFBFBF"/>
        </w:rPr>
        <w:t>Normativa vigente aplicable</w:t>
      </w:r>
      <w:r>
        <w:t xml:space="preserve"> con sus modificaciones y adiciones. 9.4. Hacer uso de la cláusula de imposición de multas, la cláusula penal o cualquier otro derecho consagrado a la Entidad Estatal contratante de manera legal o contractual. 9.5. </w:t>
      </w:r>
      <w:r>
        <w:rPr>
          <w:color w:val="808080"/>
        </w:rPr>
        <w:t>&lt;&lt;INCLUIR CUALQUIER OTRO DERECHO DE LA ENTIDAD ESTATAL CONTRATANTE&gt;&gt;.</w:t>
      </w:r>
    </w:p>
    <w:p w14:paraId="0D30AEE3" w14:textId="77777777" w:rsidR="007A2005" w:rsidRDefault="007A2005" w:rsidP="007A2005"/>
    <w:p w14:paraId="1FB201B9" w14:textId="42656DCD" w:rsidR="007A2005" w:rsidRDefault="007A2005" w:rsidP="007A2005">
      <w:pPr>
        <w:shd w:val="clear" w:color="auto" w:fill="FFFFFF"/>
      </w:pPr>
      <w:r>
        <w:t xml:space="preserve">CLÁUSULA DÉCIMA: </w:t>
      </w:r>
      <w:r>
        <w:rPr>
          <w:color w:val="000000"/>
        </w:rPr>
        <w:t>OBLIGACIONES DEL MUNICIPIO DE JAMUNDÍ</w:t>
      </w:r>
      <w:r>
        <w:t xml:space="preserve">. 10.1. Ejercer control sobre el presente Contrato, de manera directa o indirecta. 10.2. Pagar el valor del contrato de acuerdo con los términos establecidos. 10.3. Prestar su colaboración para el cumplimiento de las obligaciones del Contratista. 10.4. Acoger y ejecutar respecto del Contratista las directrices y lineamientos sobre la ejecución, seguimiento y monitoreo del Contrato que defina </w:t>
      </w:r>
      <w:r>
        <w:rPr>
          <w:color w:val="808080"/>
        </w:rPr>
        <w:t>&lt;&lt;NOMBRE DEL ORGANISMO&gt;&gt;</w:t>
      </w:r>
      <w:r>
        <w:t xml:space="preserve">. 10.5. </w:t>
      </w:r>
      <w:r>
        <w:rPr>
          <w:color w:val="808080"/>
        </w:rPr>
        <w:t>&lt;&lt;INCLUIR CUALQUIER OTRA OBLIGACIÓN DE LA ENTIDAD ESTATAL CONTRATANTE&gt;&gt;.</w:t>
      </w:r>
    </w:p>
    <w:p w14:paraId="0AF8E616" w14:textId="77777777" w:rsidR="007A2005" w:rsidRDefault="007A2005" w:rsidP="007A2005"/>
    <w:p w14:paraId="099F7F3C" w14:textId="77777777" w:rsidR="007A2005" w:rsidRDefault="007A2005" w:rsidP="007A2005">
      <w:pPr>
        <w:shd w:val="clear" w:color="auto" w:fill="FFFFFF"/>
      </w:pPr>
      <w:bookmarkStart w:id="6" w:name="_3dy6vkm" w:colFirst="0" w:colLast="0"/>
      <w:bookmarkEnd w:id="6"/>
      <w:r>
        <w:t xml:space="preserve">CLÁUSULA DÉCIMA PRIMERA: CONFIDENCIALIDAD. EL CONTRATISTA se compromete a guardar estricta confidencialidad y a dar cumplimiento a </w:t>
      </w:r>
      <w:r>
        <w:rPr>
          <w:shd w:val="clear" w:color="auto" w:fill="BFBFBF"/>
        </w:rPr>
        <w:t>Normativa vigente aplicable</w:t>
      </w:r>
      <w:r>
        <w:t xml:space="preserve">, respecto de toda la información y datos personales que conozca y se le entregue por cualquier medio durante el plazo de ejecución, y por ende éste no podrá realizar su publicación, divulgación y utilización para fines propios o de terceros no autorizados. Así mismo, respetará los acuerdos de confidencialidad suscritos por EL CONTRATANTE con terceros para la celebración de negocios, preacuerdos o acuerdos por el mismo tiempo por el que EL CONTRATANTE se compromete con los terceros a guardar la debida reserva. </w:t>
      </w:r>
    </w:p>
    <w:p w14:paraId="46E0DED6" w14:textId="77777777" w:rsidR="007A2005" w:rsidRDefault="007A2005" w:rsidP="007A2005">
      <w:pPr>
        <w:rPr>
          <w:color w:val="A6A6A6"/>
        </w:rPr>
      </w:pPr>
      <w:r>
        <w:rPr>
          <w:color w:val="A6A6A6"/>
        </w:rPr>
        <w:t xml:space="preserve">&lt;&lt;EL ORGANISMO PUEDE DEFINIR QUE DOCUMENTOS O ASUNTOS ESTÁN SOMETIDOS A CONFIDENCIALIDAD&gt;&gt;. </w:t>
      </w:r>
    </w:p>
    <w:p w14:paraId="3BD1A0DE" w14:textId="77777777" w:rsidR="007A2005" w:rsidRDefault="007A2005" w:rsidP="007A2005">
      <w:pPr>
        <w:rPr>
          <w:b/>
          <w:u w:val="single"/>
        </w:rPr>
      </w:pPr>
    </w:p>
    <w:p w14:paraId="7415386A" w14:textId="77777777" w:rsidR="007A2005" w:rsidRDefault="007A2005" w:rsidP="007A2005">
      <w:r>
        <w:t xml:space="preserve">CLÁUSULA DÉCIMA SEGUNDA: PROPIEDAD INTELECTUAL. El Contratista garantiza a la Entidad Estatal contratante que a través del cumplimiento de sus obligaciones contenidas en el presente contrato no infringe o afecta derechos de propiedad intelectual o industrial de ninguna naturaleza en favor de terceros.  </w:t>
      </w:r>
    </w:p>
    <w:p w14:paraId="6D223D8E" w14:textId="77777777" w:rsidR="007A2005" w:rsidRDefault="007A2005" w:rsidP="007A2005"/>
    <w:p w14:paraId="55A064F3" w14:textId="77777777" w:rsidR="007A2005" w:rsidRDefault="007A2005" w:rsidP="007A2005">
      <w:r>
        <w:t xml:space="preserve">CLÁUSULA DÉCIMA TERCERA: CALIDAD DEL BIEN Y SERVICIOS CONEXOS. 13.1 El Contratista también garantiza la calidad de los bienes objeto del presente contrato, de acuerdo con las normas técnicas aplicables.  13.2 La disponibilidad de soporte del producto por parte del contratista será mínimo </w:t>
      </w:r>
      <w:r>
        <w:rPr>
          <w:color w:val="A6A6A6"/>
        </w:rPr>
        <w:t xml:space="preserve">&lt;&lt;INCLUIR NÚMERO DE DÍAS&gt;&gt; </w:t>
      </w:r>
      <w:r>
        <w:t xml:space="preserve">días a la semana y </w:t>
      </w:r>
      <w:r>
        <w:rPr>
          <w:color w:val="A6A6A6"/>
        </w:rPr>
        <w:t xml:space="preserve">&lt;&lt;INCLUIR CANTIDAD DE HORAS&gt;&gt; </w:t>
      </w:r>
      <w:r>
        <w:t xml:space="preserve">horas diarias y compromisos adicionales en función de la criticidad del requerimiento. 13.3 </w:t>
      </w:r>
      <w:r>
        <w:rPr>
          <w:color w:val="A6A6A6"/>
        </w:rPr>
        <w:t xml:space="preserve">&lt;&lt;INCLUIR OTRAS CONDICIONES&gt;&gt; </w:t>
      </w:r>
    </w:p>
    <w:p w14:paraId="054D9B91" w14:textId="77777777" w:rsidR="007A2005" w:rsidRDefault="007A2005" w:rsidP="007A2005"/>
    <w:p w14:paraId="0D55C2A0" w14:textId="222D7ECC" w:rsidR="007A2005" w:rsidRDefault="007A2005" w:rsidP="007A2005">
      <w:bookmarkStart w:id="7" w:name="_1t3h5sf" w:colFirst="0" w:colLast="0"/>
      <w:bookmarkEnd w:id="7"/>
      <w:r>
        <w:lastRenderedPageBreak/>
        <w:t xml:space="preserve">CLÁUSULA DÉCIMA CUARTA: MULTAS. En caso de incumplimiento a las obligaciones del Contratista derivadas del presente Contrato, </w:t>
      </w:r>
      <w:r w:rsidR="001B18DD">
        <w:t>Municipio de Jamundí</w:t>
      </w:r>
      <w:r>
        <w:rPr>
          <w:color w:val="808080"/>
        </w:rPr>
        <w:t xml:space="preserve"> - &lt;&lt;NOMBRE DEL ORGANISMO&gt;&gt; </w:t>
      </w:r>
      <w:r>
        <w:t xml:space="preserve">puede adelantar el procedimiento establecido en la ley e imponer las siguientes multas: 14.1. Por incumplimiento en la presentación del Programa de ejecución dentro del plazo establecido, </w:t>
      </w:r>
      <w:r>
        <w:rPr>
          <w:color w:val="808080"/>
          <w:highlight w:val="white"/>
        </w:rPr>
        <w:t>&lt;&lt;PONER EL VALOR O PORCENTAJE DE LA MULTA RESPECTO AL VALOR DEL CONTRATO&gt;&gt;</w:t>
      </w:r>
      <w:r>
        <w:t>,</w:t>
      </w:r>
      <w:r>
        <w:rPr>
          <w:color w:val="000000"/>
        </w:rPr>
        <w:t xml:space="preserve"> </w:t>
      </w:r>
      <w:r>
        <w:t xml:space="preserve">por cada día calendario de retraso. 14.2. Si el CONTRATISTA presenta atraso en la ejecución, pagará una multa del </w:t>
      </w:r>
      <w:r>
        <w:rPr>
          <w:color w:val="808080"/>
          <w:highlight w:val="white"/>
        </w:rPr>
        <w:t>&lt;&lt;PONER EL VALOR O PORCENTAJE DE LA MULTA RESPECTO AL VALOR DEL CONTRATO&gt;&gt;</w:t>
      </w:r>
      <w:r>
        <w:t>, sobre el valor del contrato por cada día calendario de retraso. 14.3. Por incumplimiento del CONTRATISTA de alguna o algunas de las obligaciones que adquiera por razón del Contrato, incluyendo el incumplimiento de las órdenes del &lt;&lt;INTERVENTOR/SUPERVISOR</w:t>
      </w:r>
      <w:r>
        <w:rPr>
          <w:sz w:val="20"/>
          <w:szCs w:val="20"/>
        </w:rPr>
        <w:t>&gt;&gt;</w:t>
      </w:r>
      <w:r>
        <w:t xml:space="preserve"> impartidas para que se corrijan defectos observados en la ejecución del Contrato o para que se tomen las medidas de seguridad  en previsión de accidentes, o en la tardanza para presentar la garantía única, si a ello diere lugar se aplicará el </w:t>
      </w:r>
      <w:r>
        <w:rPr>
          <w:color w:val="808080"/>
          <w:highlight w:val="white"/>
        </w:rPr>
        <w:t>&lt;&lt;PONER EL VALOR O PORCENTAJE DE LA MULTA RESPECTO AL VALOR DEL CONTRATO&gt;&gt;</w:t>
      </w:r>
      <w:r>
        <w:t>,</w:t>
      </w:r>
      <w:r>
        <w:rPr>
          <w:color w:val="000000"/>
        </w:rPr>
        <w:t xml:space="preserve"> </w:t>
      </w:r>
      <w:r>
        <w:t xml:space="preserve"> del valor del Contrato por cada día calendario de incumplimiento, los cuales autoriza  EL CONTRATISTA, se liquiden y cobren de los saldos pendientes a favor del  Contratista en las actas a cobrar y de ser procedente, en el Acta Final. </w:t>
      </w:r>
    </w:p>
    <w:p w14:paraId="2E182967" w14:textId="77777777" w:rsidR="007A2005" w:rsidRDefault="007A2005" w:rsidP="007A2005">
      <w:pPr>
        <w:rPr>
          <w:color w:val="000000"/>
        </w:rPr>
      </w:pPr>
    </w:p>
    <w:p w14:paraId="6FF90D83" w14:textId="5C89FD84" w:rsidR="007A2005" w:rsidRDefault="007A2005" w:rsidP="007A2005">
      <w:bookmarkStart w:id="8" w:name="_4d34og8" w:colFirst="0" w:colLast="0"/>
      <w:bookmarkEnd w:id="8"/>
      <w:r>
        <w:t xml:space="preserve">CLÁUSULA DÉCIMA QUINTA: CLÁUSULA PENAL. En caso de declaratoria de caducidad o de incumplimiento total o parcial de las obligaciones del presente Contrato, </w:t>
      </w:r>
      <w:r>
        <w:rPr>
          <w:color w:val="808080"/>
        </w:rPr>
        <w:t xml:space="preserve">&lt;&lt;NOMBRE DEL CONTRATISTA&gt;&gt; </w:t>
      </w:r>
      <w:r>
        <w:t xml:space="preserve">debe pagar a nombre de </w:t>
      </w:r>
      <w:r w:rsidR="001B18DD">
        <w:t>Municipio de Jamundí</w:t>
      </w:r>
      <w:r>
        <w:t xml:space="preserve"> - </w:t>
      </w:r>
      <w:r>
        <w:rPr>
          <w:color w:val="808080"/>
        </w:rPr>
        <w:t>&lt;&lt;NOMBRE DEL ORGANISMO&gt;&gt;</w:t>
      </w:r>
      <w:r>
        <w:t xml:space="preserve">, a título de indemnización, una suma equivalente a </w:t>
      </w:r>
      <w:r>
        <w:rPr>
          <w:color w:val="808080"/>
        </w:rPr>
        <w:t xml:space="preserve">&lt;&lt;INCLUIR EL VALOR TOTAL DE LA CLÁUSULA PENAL EN NÚMEROS Y EN LETRAS&gt;&gt;. </w:t>
      </w:r>
      <w:r>
        <w:t xml:space="preserve">El valor pactado de la presente cláusula penal es el de la estimación anticipada de perjuicios, no obstante, la presente cláusula no impide el cobro de todos los perjuicios adicionales que se causen sobre el citado valor. Este valor puede ser compensado con los montos que </w:t>
      </w:r>
      <w:r w:rsidR="001B18DD">
        <w:t xml:space="preserve">Municipio de Jamundí </w:t>
      </w:r>
      <w:r>
        <w:t xml:space="preserve">- </w:t>
      </w:r>
      <w:r>
        <w:rPr>
          <w:color w:val="808080"/>
        </w:rPr>
        <w:t xml:space="preserve">&lt;&lt;NOMBRE DEL ORGANISMO&gt;&gt; </w:t>
      </w:r>
      <w:r>
        <w:t xml:space="preserve">adeude al Contratista con ocasión de la ejecución del presente Contrato, de conformidad con las normas que rigen la materia. </w:t>
      </w:r>
      <w:r>
        <w:rPr>
          <w:color w:val="808080"/>
        </w:rPr>
        <w:t xml:space="preserve">Nota: El porcentaje (%) de la cláusula penal corresponde al porcentaje de la garantía de cumplimiento. </w:t>
      </w:r>
    </w:p>
    <w:p w14:paraId="4088442A" w14:textId="77777777" w:rsidR="007A2005" w:rsidRDefault="007A2005" w:rsidP="007A2005">
      <w:pPr>
        <w:rPr>
          <w:b/>
          <w:u w:val="single"/>
        </w:rPr>
      </w:pPr>
    </w:p>
    <w:p w14:paraId="46ABD68D" w14:textId="77777777" w:rsidR="007A2005" w:rsidRDefault="007A2005" w:rsidP="007A2005">
      <w:bookmarkStart w:id="9" w:name="_2s8eyo1" w:colFirst="0" w:colLast="0"/>
      <w:bookmarkEnd w:id="9"/>
      <w:r>
        <w:t xml:space="preserve">CLÁUSULA DÉCIMA SEXTA: GARANTÍAS Y MECANISMOS DE COBERTURA DEL RIESGO. El Contratista se obliga a garantizar el cumplimiento de las obligaciones surgidas a favor de la Entidad Estatal contratante, con ocasión de la ejecución del contrato, de acuerdo con la información de la siguiente tabla: </w:t>
      </w:r>
    </w:p>
    <w:p w14:paraId="4952AA27" w14:textId="77777777" w:rsidR="007A2005" w:rsidRDefault="007A2005" w:rsidP="007A2005"/>
    <w:tbl>
      <w:tblPr>
        <w:tblW w:w="9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3"/>
        <w:gridCol w:w="4099"/>
        <w:gridCol w:w="3322"/>
      </w:tblGrid>
      <w:tr w:rsidR="007A2005" w14:paraId="484B6A54" w14:textId="77777777" w:rsidTr="00735D45">
        <w:tc>
          <w:tcPr>
            <w:tcW w:w="2543" w:type="dxa"/>
            <w:shd w:val="clear" w:color="auto" w:fill="D9D9D9"/>
            <w:tcMar>
              <w:left w:w="93" w:type="dxa"/>
            </w:tcMar>
          </w:tcPr>
          <w:p w14:paraId="03566639" w14:textId="77777777" w:rsidR="007A2005" w:rsidRDefault="007A2005" w:rsidP="00735D45">
            <w:pPr>
              <w:jc w:val="center"/>
            </w:pPr>
            <w:bookmarkStart w:id="10" w:name="_17dp8vu" w:colFirst="0" w:colLast="0"/>
            <w:bookmarkEnd w:id="10"/>
            <w:r>
              <w:t xml:space="preserve"> AMPARO</w:t>
            </w:r>
          </w:p>
        </w:tc>
        <w:tc>
          <w:tcPr>
            <w:tcW w:w="4099" w:type="dxa"/>
            <w:shd w:val="clear" w:color="auto" w:fill="D9D9D9"/>
            <w:tcMar>
              <w:left w:w="93" w:type="dxa"/>
            </w:tcMar>
          </w:tcPr>
          <w:p w14:paraId="249C5A32" w14:textId="77777777" w:rsidR="007A2005" w:rsidRDefault="007A2005" w:rsidP="00735D45">
            <w:pPr>
              <w:jc w:val="center"/>
            </w:pPr>
            <w:r>
              <w:t>MONTO DE COBERTURA</w:t>
            </w:r>
          </w:p>
        </w:tc>
        <w:tc>
          <w:tcPr>
            <w:tcW w:w="3322" w:type="dxa"/>
            <w:shd w:val="clear" w:color="auto" w:fill="D9D9D9"/>
            <w:tcMar>
              <w:left w:w="93" w:type="dxa"/>
            </w:tcMar>
          </w:tcPr>
          <w:p w14:paraId="1D3D0091" w14:textId="77777777" w:rsidR="007A2005" w:rsidRDefault="007A2005" w:rsidP="00735D45">
            <w:pPr>
              <w:jc w:val="center"/>
            </w:pPr>
            <w:r>
              <w:t>VIGENCIA</w:t>
            </w:r>
          </w:p>
        </w:tc>
      </w:tr>
      <w:tr w:rsidR="007A2005" w14:paraId="2D9005B8" w14:textId="77777777" w:rsidTr="00735D45">
        <w:tc>
          <w:tcPr>
            <w:tcW w:w="2543" w:type="dxa"/>
            <w:shd w:val="clear" w:color="auto" w:fill="auto"/>
            <w:tcMar>
              <w:left w:w="93" w:type="dxa"/>
            </w:tcMar>
          </w:tcPr>
          <w:p w14:paraId="103B0670" w14:textId="77777777" w:rsidR="007A2005" w:rsidRDefault="007A2005" w:rsidP="00735D45"/>
        </w:tc>
        <w:tc>
          <w:tcPr>
            <w:tcW w:w="4099" w:type="dxa"/>
            <w:shd w:val="clear" w:color="auto" w:fill="auto"/>
            <w:tcMar>
              <w:left w:w="93" w:type="dxa"/>
            </w:tcMar>
          </w:tcPr>
          <w:p w14:paraId="4372BC12" w14:textId="77777777" w:rsidR="007A2005" w:rsidRDefault="007A2005" w:rsidP="00735D45"/>
        </w:tc>
        <w:tc>
          <w:tcPr>
            <w:tcW w:w="3322" w:type="dxa"/>
            <w:shd w:val="clear" w:color="auto" w:fill="auto"/>
            <w:tcMar>
              <w:left w:w="93" w:type="dxa"/>
            </w:tcMar>
          </w:tcPr>
          <w:p w14:paraId="23A5E006" w14:textId="77777777" w:rsidR="007A2005" w:rsidRDefault="007A2005" w:rsidP="00735D45"/>
        </w:tc>
      </w:tr>
      <w:tr w:rsidR="007A2005" w14:paraId="34792B43" w14:textId="77777777" w:rsidTr="00735D45">
        <w:tc>
          <w:tcPr>
            <w:tcW w:w="2543" w:type="dxa"/>
            <w:shd w:val="clear" w:color="auto" w:fill="auto"/>
            <w:tcMar>
              <w:left w:w="93" w:type="dxa"/>
            </w:tcMar>
          </w:tcPr>
          <w:p w14:paraId="09383EE3" w14:textId="77777777" w:rsidR="007A2005" w:rsidRDefault="007A2005" w:rsidP="00735D45"/>
        </w:tc>
        <w:tc>
          <w:tcPr>
            <w:tcW w:w="4099" w:type="dxa"/>
            <w:shd w:val="clear" w:color="auto" w:fill="auto"/>
            <w:tcMar>
              <w:left w:w="93" w:type="dxa"/>
            </w:tcMar>
          </w:tcPr>
          <w:p w14:paraId="4DD1322D" w14:textId="77777777" w:rsidR="007A2005" w:rsidRDefault="007A2005" w:rsidP="00735D45"/>
        </w:tc>
        <w:tc>
          <w:tcPr>
            <w:tcW w:w="3322" w:type="dxa"/>
            <w:shd w:val="clear" w:color="auto" w:fill="auto"/>
            <w:tcMar>
              <w:left w:w="93" w:type="dxa"/>
            </w:tcMar>
          </w:tcPr>
          <w:p w14:paraId="6D7ECC86" w14:textId="77777777" w:rsidR="007A2005" w:rsidRDefault="007A2005" w:rsidP="00735D45"/>
        </w:tc>
      </w:tr>
      <w:tr w:rsidR="007A2005" w14:paraId="06110C89" w14:textId="77777777" w:rsidTr="00735D45">
        <w:tc>
          <w:tcPr>
            <w:tcW w:w="2543" w:type="dxa"/>
            <w:shd w:val="clear" w:color="auto" w:fill="auto"/>
            <w:tcMar>
              <w:left w:w="93" w:type="dxa"/>
            </w:tcMar>
          </w:tcPr>
          <w:p w14:paraId="277D897A" w14:textId="77777777" w:rsidR="007A2005" w:rsidRDefault="007A2005" w:rsidP="00735D45"/>
        </w:tc>
        <w:tc>
          <w:tcPr>
            <w:tcW w:w="4099" w:type="dxa"/>
            <w:shd w:val="clear" w:color="auto" w:fill="auto"/>
            <w:tcMar>
              <w:left w:w="93" w:type="dxa"/>
            </w:tcMar>
          </w:tcPr>
          <w:p w14:paraId="160FC286" w14:textId="77777777" w:rsidR="007A2005" w:rsidRDefault="007A2005" w:rsidP="00735D45"/>
        </w:tc>
        <w:tc>
          <w:tcPr>
            <w:tcW w:w="3322" w:type="dxa"/>
            <w:shd w:val="clear" w:color="auto" w:fill="auto"/>
            <w:tcMar>
              <w:left w:w="93" w:type="dxa"/>
            </w:tcMar>
          </w:tcPr>
          <w:p w14:paraId="75A640CE" w14:textId="77777777" w:rsidR="007A2005" w:rsidRDefault="007A2005" w:rsidP="00735D45"/>
        </w:tc>
      </w:tr>
      <w:tr w:rsidR="007A2005" w14:paraId="68DBDFB8" w14:textId="77777777" w:rsidTr="00735D45">
        <w:tc>
          <w:tcPr>
            <w:tcW w:w="2543" w:type="dxa"/>
            <w:tcBorders>
              <w:top w:val="nil"/>
            </w:tcBorders>
            <w:shd w:val="clear" w:color="auto" w:fill="auto"/>
            <w:tcMar>
              <w:left w:w="93" w:type="dxa"/>
            </w:tcMar>
          </w:tcPr>
          <w:p w14:paraId="571A943F" w14:textId="77777777" w:rsidR="007A2005" w:rsidRDefault="007A2005" w:rsidP="00735D45"/>
        </w:tc>
        <w:tc>
          <w:tcPr>
            <w:tcW w:w="4099" w:type="dxa"/>
            <w:tcBorders>
              <w:top w:val="nil"/>
            </w:tcBorders>
            <w:shd w:val="clear" w:color="auto" w:fill="auto"/>
            <w:tcMar>
              <w:left w:w="93" w:type="dxa"/>
            </w:tcMar>
          </w:tcPr>
          <w:p w14:paraId="31B622BC" w14:textId="77777777" w:rsidR="007A2005" w:rsidRDefault="007A2005" w:rsidP="00735D45"/>
        </w:tc>
        <w:tc>
          <w:tcPr>
            <w:tcW w:w="3322" w:type="dxa"/>
            <w:tcBorders>
              <w:top w:val="nil"/>
            </w:tcBorders>
            <w:shd w:val="clear" w:color="auto" w:fill="auto"/>
            <w:tcMar>
              <w:left w:w="93" w:type="dxa"/>
            </w:tcMar>
          </w:tcPr>
          <w:p w14:paraId="335F44B7" w14:textId="77777777" w:rsidR="007A2005" w:rsidRDefault="007A2005" w:rsidP="00735D45"/>
        </w:tc>
      </w:tr>
      <w:tr w:rsidR="007A2005" w14:paraId="2FD801A7" w14:textId="77777777" w:rsidTr="00735D45">
        <w:tc>
          <w:tcPr>
            <w:tcW w:w="2543" w:type="dxa"/>
            <w:tcBorders>
              <w:top w:val="nil"/>
            </w:tcBorders>
            <w:shd w:val="clear" w:color="auto" w:fill="auto"/>
            <w:tcMar>
              <w:left w:w="93" w:type="dxa"/>
            </w:tcMar>
          </w:tcPr>
          <w:p w14:paraId="56227B5F" w14:textId="77777777" w:rsidR="007A2005" w:rsidRDefault="007A2005" w:rsidP="00735D45"/>
        </w:tc>
        <w:tc>
          <w:tcPr>
            <w:tcW w:w="4099" w:type="dxa"/>
            <w:tcBorders>
              <w:top w:val="nil"/>
            </w:tcBorders>
            <w:shd w:val="clear" w:color="auto" w:fill="auto"/>
            <w:tcMar>
              <w:left w:w="93" w:type="dxa"/>
            </w:tcMar>
          </w:tcPr>
          <w:p w14:paraId="03E3CA13" w14:textId="77777777" w:rsidR="007A2005" w:rsidRDefault="007A2005" w:rsidP="00735D45"/>
        </w:tc>
        <w:tc>
          <w:tcPr>
            <w:tcW w:w="3322" w:type="dxa"/>
            <w:tcBorders>
              <w:top w:val="nil"/>
            </w:tcBorders>
            <w:shd w:val="clear" w:color="auto" w:fill="auto"/>
            <w:tcMar>
              <w:left w:w="93" w:type="dxa"/>
            </w:tcMar>
          </w:tcPr>
          <w:p w14:paraId="54CBF738" w14:textId="77777777" w:rsidR="007A2005" w:rsidRDefault="007A2005" w:rsidP="00735D45"/>
        </w:tc>
      </w:tr>
    </w:tbl>
    <w:p w14:paraId="0CC42323" w14:textId="77777777" w:rsidR="007A2005" w:rsidRDefault="007A2005" w:rsidP="007A2005">
      <w:pPr>
        <w:rPr>
          <w:color w:val="808080"/>
        </w:rPr>
      </w:pPr>
      <w:bookmarkStart w:id="11" w:name="_3rdcrjn" w:colFirst="0" w:colLast="0"/>
      <w:bookmarkEnd w:id="11"/>
      <w:r>
        <w:rPr>
          <w:color w:val="808080"/>
        </w:rPr>
        <w:t>Eliminar o adicionar las columnas o filas que considere necesarias.</w:t>
      </w:r>
    </w:p>
    <w:p w14:paraId="5B84A36B" w14:textId="77777777" w:rsidR="007A2005" w:rsidRDefault="007A2005" w:rsidP="007A2005">
      <w:pPr>
        <w:rPr>
          <w:color w:val="808080"/>
        </w:rPr>
      </w:pPr>
    </w:p>
    <w:p w14:paraId="0A7E386F" w14:textId="77777777" w:rsidR="007A2005" w:rsidRDefault="007A2005" w:rsidP="007A2005">
      <w:r>
        <w:lastRenderedPageBreak/>
        <w:t xml:space="preserve">El Contratista se compromete a mantener vigente las garantías durante todo el tiempo de ejecución del contrato y el tiempo adicional exigido por </w:t>
      </w:r>
      <w:r>
        <w:rPr>
          <w:color w:val="808080"/>
        </w:rPr>
        <w:t>&lt;&lt;NOMBRE DEL ORGANISMO&gt;&gt;</w:t>
      </w:r>
      <w:r>
        <w:t xml:space="preserve">. </w:t>
      </w:r>
    </w:p>
    <w:p w14:paraId="2747B7C4" w14:textId="0B6521C4" w:rsidR="007A2005" w:rsidRDefault="007A2005" w:rsidP="007A2005">
      <w:r>
        <w:t xml:space="preserve">El Contratista debe presentar dentro de los </w:t>
      </w:r>
      <w:r>
        <w:rPr>
          <w:color w:val="808080"/>
        </w:rPr>
        <w:t xml:space="preserve">&lt;&lt;INSERTAR PLAZO EN DÍAS&gt;&gt; </w:t>
      </w:r>
      <w:r>
        <w:t xml:space="preserve">días hábiles siguientes a la firma del presente contrato, las garantías a favor </w:t>
      </w:r>
      <w:r w:rsidR="001B18DD">
        <w:t>del Municipio de Jamundí</w:t>
      </w:r>
      <w:r>
        <w:t xml:space="preserve"> - </w:t>
      </w:r>
      <w:r>
        <w:rPr>
          <w:color w:val="808080"/>
        </w:rPr>
        <w:t>&lt;&lt;NOMBRE DEL ORGANISMO&gt;&gt;</w:t>
      </w:r>
      <w:r>
        <w:t>.</w:t>
      </w:r>
    </w:p>
    <w:p w14:paraId="0561B1F3" w14:textId="77777777" w:rsidR="007A2005" w:rsidRDefault="007A2005" w:rsidP="007A2005">
      <w:pPr>
        <w:rPr>
          <w:color w:val="000000"/>
        </w:rPr>
      </w:pPr>
    </w:p>
    <w:p w14:paraId="0FF45F4B" w14:textId="1F4AEFEE" w:rsidR="007A2005" w:rsidRDefault="007A2005" w:rsidP="007A2005">
      <w:bookmarkStart w:id="12" w:name="_26in1rg" w:colFirst="0" w:colLast="0"/>
      <w:bookmarkEnd w:id="12"/>
      <w:r>
        <w:t>CLÁUSULA DÉCIMA SÉPTIMA: INDEPENDENCIA DEL CONTRATISTA. El Contratista es una entidad independiente de</w:t>
      </w:r>
      <w:r w:rsidR="001B18DD">
        <w:t>l</w:t>
      </w:r>
      <w:r>
        <w:t xml:space="preserve"> </w:t>
      </w:r>
      <w:r w:rsidR="001B18DD">
        <w:t>Municipio de Jamundí</w:t>
      </w:r>
      <w:r>
        <w:t xml:space="preserve"> - </w:t>
      </w:r>
      <w:r>
        <w:rPr>
          <w:color w:val="808080"/>
        </w:rPr>
        <w:t>&lt;&lt;NOMBRE DEL ORGANISMO&gt;&gt;</w:t>
      </w:r>
      <w:r>
        <w:t xml:space="preserve"> y en consecuencia, el Contratista no es su representante, agente o mandatario. </w:t>
      </w:r>
      <w:r>
        <w:rPr>
          <w:color w:val="808080"/>
        </w:rPr>
        <w:t xml:space="preserve">&lt;&lt;NOMBRE DEL CONTRATISTA&gt;&gt; </w:t>
      </w:r>
      <w:r>
        <w:t xml:space="preserve">no tiene la facultad de hacer declaraciones, representaciones o compromisos en nombre </w:t>
      </w:r>
      <w:r w:rsidR="001B18DD">
        <w:t>del Municipio de Jamundí</w:t>
      </w:r>
      <w:r>
        <w:t xml:space="preserve"> - </w:t>
      </w:r>
      <w:r>
        <w:rPr>
          <w:color w:val="808080"/>
        </w:rPr>
        <w:t>&lt;&lt;NOMBRE DEL ORGANISMO&gt;&gt;</w:t>
      </w:r>
      <w:r>
        <w:t xml:space="preserve">, ni de tomar decisiones o iniciar acciones que generen obligaciones a su cargo. </w:t>
      </w:r>
    </w:p>
    <w:p w14:paraId="2CF87393" w14:textId="77777777" w:rsidR="007A2005" w:rsidRDefault="007A2005" w:rsidP="007A2005"/>
    <w:p w14:paraId="52769223" w14:textId="5D68990D" w:rsidR="007A2005" w:rsidRDefault="007A2005" w:rsidP="007A2005">
      <w:bookmarkStart w:id="13" w:name="_lnxbz9" w:colFirst="0" w:colLast="0"/>
      <w:bookmarkEnd w:id="13"/>
      <w:r>
        <w:t xml:space="preserve">CLÁUSULA DÉCIMA OCTAVA: CESIÓN. El Contratista no puede ceder parcial ni totalmente sus obligaciones o derechos derivados del presente Contrato sin la autorización previa y por escrito </w:t>
      </w:r>
      <w:r w:rsidR="00D7370E">
        <w:t>del Municipio de Jamundí</w:t>
      </w:r>
      <w:r>
        <w:t xml:space="preserve"> - </w:t>
      </w:r>
      <w:r>
        <w:rPr>
          <w:color w:val="808080"/>
        </w:rPr>
        <w:t>&lt;&lt;NOMBRE DEL ORGANISMO&gt;&gt;</w:t>
      </w:r>
      <w:r>
        <w:t xml:space="preserve">. </w:t>
      </w:r>
    </w:p>
    <w:p w14:paraId="29D12A59" w14:textId="77777777" w:rsidR="007A2005" w:rsidRDefault="007A2005" w:rsidP="007A2005">
      <w:pPr>
        <w:rPr>
          <w:b/>
          <w:u w:val="single"/>
        </w:rPr>
      </w:pPr>
    </w:p>
    <w:p w14:paraId="585265CF" w14:textId="77777777" w:rsidR="007A2005" w:rsidRDefault="007A2005" w:rsidP="007A2005">
      <w:bookmarkStart w:id="14" w:name="_35nkun2" w:colFirst="0" w:colLast="0"/>
      <w:bookmarkEnd w:id="14"/>
      <w:r>
        <w:t>CLÁUSULA DÉCIMA NOVENA: CASO FORTUITO Y FUERZA MAYOR.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w:t>
      </w:r>
    </w:p>
    <w:p w14:paraId="6C1888FE" w14:textId="77777777" w:rsidR="007A2005" w:rsidRDefault="007A2005" w:rsidP="007A2005"/>
    <w:p w14:paraId="044C6D77" w14:textId="1BB4AEB4" w:rsidR="007A2005" w:rsidRDefault="007A2005" w:rsidP="007A2005">
      <w:bookmarkStart w:id="15" w:name="_44sinio" w:colFirst="0" w:colLast="0"/>
      <w:bookmarkEnd w:id="15"/>
      <w:r>
        <w:t xml:space="preserve">CLÁUSULA VIGÉSIMA: SOLUCIÓN DE CONTROVERSIAS. Las controversias o diferencias que surjan entre el Contratista y </w:t>
      </w:r>
      <w:r w:rsidR="00D7370E">
        <w:t>el Municipio de Jamundí</w:t>
      </w:r>
      <w:r>
        <w:t xml:space="preserve"> - </w:t>
      </w:r>
      <w:r>
        <w:rPr>
          <w:color w:val="808080"/>
        </w:rPr>
        <w:t xml:space="preserve">&lt;&lt;NOMBRE DEL ORGANISMO&gt;&gt; </w:t>
      </w:r>
      <w:r>
        <w:t>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parte la existencia de una diferencia y la explique y pruebe debidamente. Las controversias que no puedan ser resueltas de forma directa entre las partes, se resolverán mediante el empleo de los mecanismos de solución de controversias contractuales, conciliación, amigable composición, transacción y las además previstas en la ley.</w:t>
      </w:r>
    </w:p>
    <w:p w14:paraId="03102502" w14:textId="77777777" w:rsidR="007A2005" w:rsidRDefault="007A2005" w:rsidP="007A2005">
      <w:pPr>
        <w:rPr>
          <w:color w:val="808080"/>
          <w:u w:val="single"/>
        </w:rPr>
      </w:pPr>
    </w:p>
    <w:p w14:paraId="1D6868BD" w14:textId="77777777" w:rsidR="007A2005" w:rsidRDefault="007A2005" w:rsidP="007A2005">
      <w:bookmarkStart w:id="16" w:name="_2jxsxqh" w:colFirst="0" w:colLast="0"/>
      <w:bookmarkEnd w:id="16"/>
      <w:r>
        <w:t xml:space="preserve">CLÁUSULA VIGÉSIMA PRIMERA: NOTIFICACIONES. 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 </w:t>
      </w:r>
    </w:p>
    <w:p w14:paraId="4986D82E" w14:textId="77777777" w:rsidR="007A2005" w:rsidRDefault="007A2005" w:rsidP="007A2005">
      <w:r>
        <w:t xml:space="preserve"> </w:t>
      </w:r>
    </w:p>
    <w:tbl>
      <w:tblPr>
        <w:tblW w:w="9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3"/>
        <w:gridCol w:w="4981"/>
      </w:tblGrid>
      <w:tr w:rsidR="007A2005" w14:paraId="1BED12C6" w14:textId="77777777" w:rsidTr="00735D45">
        <w:tc>
          <w:tcPr>
            <w:tcW w:w="4983" w:type="dxa"/>
            <w:tcBorders>
              <w:top w:val="single" w:sz="4" w:space="0" w:color="808080"/>
              <w:left w:val="single" w:sz="4" w:space="0" w:color="808080"/>
              <w:bottom w:val="single" w:sz="4" w:space="0" w:color="808080"/>
              <w:right w:val="single" w:sz="4" w:space="0" w:color="808080"/>
            </w:tcBorders>
            <w:shd w:val="clear" w:color="auto" w:fill="auto"/>
            <w:tcMar>
              <w:left w:w="93" w:type="dxa"/>
            </w:tcMar>
          </w:tcPr>
          <w:p w14:paraId="55202C0F" w14:textId="64F116DE" w:rsidR="007A2005" w:rsidRDefault="001B18DD" w:rsidP="00735D45">
            <w:pPr>
              <w:rPr>
                <w:color w:val="808080"/>
              </w:rPr>
            </w:pPr>
            <w:r>
              <w:t xml:space="preserve">Municipio de </w:t>
            </w:r>
            <w:proofErr w:type="gramStart"/>
            <w:r>
              <w:t xml:space="preserve">Jamundí </w:t>
            </w:r>
            <w:r w:rsidR="007A2005">
              <w:rPr>
                <w:color w:val="808080"/>
              </w:rPr>
              <w:t xml:space="preserve"> &lt;</w:t>
            </w:r>
            <w:proofErr w:type="gramEnd"/>
            <w:r w:rsidR="007A2005">
              <w:rPr>
                <w:color w:val="808080"/>
              </w:rPr>
              <w:t>&lt;NOMBRE DEL ORGANISMO&gt;&gt;</w:t>
            </w:r>
          </w:p>
          <w:p w14:paraId="4E472300" w14:textId="77777777" w:rsidR="007A2005" w:rsidRDefault="007A2005" w:rsidP="00735D45">
            <w:r>
              <w:lastRenderedPageBreak/>
              <w:t>Nombre:</w:t>
            </w:r>
          </w:p>
          <w:p w14:paraId="1A1691E4" w14:textId="77777777" w:rsidR="007A2005" w:rsidRDefault="007A2005" w:rsidP="00735D45">
            <w:r>
              <w:t>Cargo:</w:t>
            </w:r>
          </w:p>
          <w:p w14:paraId="6EE797F7" w14:textId="77777777" w:rsidR="007A2005" w:rsidRDefault="007A2005" w:rsidP="00735D45">
            <w:r>
              <w:t>Dirección:</w:t>
            </w:r>
          </w:p>
          <w:p w14:paraId="45BDCB27" w14:textId="77777777" w:rsidR="007A2005" w:rsidRDefault="007A2005" w:rsidP="00735D45">
            <w:r>
              <w:t>Teléfono:</w:t>
            </w:r>
          </w:p>
          <w:p w14:paraId="1D276AB7" w14:textId="77777777" w:rsidR="007A2005" w:rsidRDefault="007A2005" w:rsidP="00735D45">
            <w:r>
              <w:t>Correo electrónico:</w:t>
            </w:r>
          </w:p>
        </w:tc>
        <w:tc>
          <w:tcPr>
            <w:tcW w:w="4981" w:type="dxa"/>
            <w:tcBorders>
              <w:top w:val="single" w:sz="4" w:space="0" w:color="808080"/>
              <w:left w:val="single" w:sz="4" w:space="0" w:color="808080"/>
              <w:bottom w:val="single" w:sz="4" w:space="0" w:color="808080"/>
              <w:right w:val="single" w:sz="4" w:space="0" w:color="808080"/>
            </w:tcBorders>
            <w:shd w:val="clear" w:color="auto" w:fill="auto"/>
            <w:tcMar>
              <w:left w:w="93" w:type="dxa"/>
            </w:tcMar>
          </w:tcPr>
          <w:p w14:paraId="0C35B644" w14:textId="77777777" w:rsidR="007A2005" w:rsidRDefault="007A2005" w:rsidP="00735D45">
            <w:pPr>
              <w:rPr>
                <w:color w:val="808080"/>
              </w:rPr>
            </w:pPr>
            <w:r>
              <w:rPr>
                <w:color w:val="808080"/>
              </w:rPr>
              <w:lastRenderedPageBreak/>
              <w:t>&lt;&lt;NOMBRE DEL CONTRATISTA&gt;&gt;</w:t>
            </w:r>
          </w:p>
          <w:p w14:paraId="039E02A2" w14:textId="77777777" w:rsidR="007A2005" w:rsidRDefault="007A2005" w:rsidP="00735D45">
            <w:r>
              <w:t>Nombre:</w:t>
            </w:r>
          </w:p>
          <w:p w14:paraId="5FD7AF9B" w14:textId="77777777" w:rsidR="007A2005" w:rsidRDefault="007A2005" w:rsidP="00735D45">
            <w:r>
              <w:lastRenderedPageBreak/>
              <w:t>Cargo:</w:t>
            </w:r>
          </w:p>
          <w:p w14:paraId="7078B455" w14:textId="77777777" w:rsidR="007A2005" w:rsidRDefault="007A2005" w:rsidP="00735D45">
            <w:r>
              <w:t>Dirección:</w:t>
            </w:r>
          </w:p>
          <w:p w14:paraId="61AB17B7" w14:textId="77777777" w:rsidR="007A2005" w:rsidRDefault="007A2005" w:rsidP="00735D45">
            <w:r>
              <w:t>Teléfono:</w:t>
            </w:r>
          </w:p>
          <w:p w14:paraId="7BB9A49D" w14:textId="77777777" w:rsidR="007A2005" w:rsidRDefault="007A2005" w:rsidP="00735D45">
            <w:r>
              <w:t>Correo electrónico:</w:t>
            </w:r>
          </w:p>
        </w:tc>
      </w:tr>
    </w:tbl>
    <w:p w14:paraId="70F5F398" w14:textId="77777777" w:rsidR="007A2005" w:rsidRDefault="007A2005" w:rsidP="007A2005"/>
    <w:p w14:paraId="268EFADE" w14:textId="18E4F691" w:rsidR="007A2005" w:rsidRDefault="007A2005" w:rsidP="007A2005">
      <w:bookmarkStart w:id="17" w:name="_z337ya" w:colFirst="0" w:colLast="0"/>
      <w:bookmarkEnd w:id="17"/>
      <w:r>
        <w:t>CLÁUSULA VIGÉSIMA SEGUNDA</w:t>
      </w:r>
      <w:r>
        <w:rPr>
          <w:color w:val="000000"/>
        </w:rPr>
        <w:t>: VIGILANCIA Y CONTROL</w:t>
      </w:r>
      <w:r>
        <w:t xml:space="preserve">. Las labores de vigilancia, seguimiento y control de la ejecución y cumplimiento de las obligaciones contraídas por el Contratista a favor de </w:t>
      </w:r>
      <w:r w:rsidR="001B18DD">
        <w:t>Municipio de Jamundí</w:t>
      </w:r>
      <w:r>
        <w:t xml:space="preserve"> - </w:t>
      </w:r>
      <w:r>
        <w:rPr>
          <w:color w:val="808080"/>
        </w:rPr>
        <w:t>&lt;&lt;NOMBRE DEL ORGANISMO&gt;&gt;</w:t>
      </w:r>
      <w:r>
        <w:t xml:space="preserve">, estará a cargo de un interventor </w:t>
      </w:r>
      <w:r>
        <w:rPr>
          <w:color w:val="808080"/>
        </w:rPr>
        <w:t xml:space="preserve">&lt;&lt;NOMBRE DEL INTERVENTOR CONTRATADO&gt;&gt; </w:t>
      </w:r>
      <w:r>
        <w:t xml:space="preserve">/ supervisor que será designado por el Ordenador Gasto </w:t>
      </w:r>
      <w:r>
        <w:rPr>
          <w:color w:val="808080"/>
        </w:rPr>
        <w:t>&lt;&lt;NOMBRE DEL ORGANISMO&gt;&gt;, antes de la firma de la respectiva Acta de inicio.</w:t>
      </w:r>
    </w:p>
    <w:p w14:paraId="563AD8CF" w14:textId="77777777" w:rsidR="007A2005" w:rsidRDefault="007A2005" w:rsidP="007A2005">
      <w:pPr>
        <w:rPr>
          <w:u w:val="single"/>
        </w:rPr>
      </w:pPr>
    </w:p>
    <w:p w14:paraId="2A9C65F3" w14:textId="77777777" w:rsidR="007A2005" w:rsidRDefault="007A2005" w:rsidP="007A2005">
      <w:pPr>
        <w:rPr>
          <w:color w:val="808080"/>
        </w:rPr>
      </w:pPr>
      <w:r>
        <w:rPr>
          <w:color w:val="808080"/>
        </w:rPr>
        <w:t xml:space="preserve">Nota. En desarrollo de lo previsto por </w:t>
      </w:r>
      <w:r>
        <w:rPr>
          <w:color w:val="808080"/>
          <w:shd w:val="clear" w:color="auto" w:fill="BFBFBF"/>
        </w:rPr>
        <w:t>Normativa vigente aplicable</w:t>
      </w:r>
      <w:r>
        <w:rPr>
          <w:color w:val="808080"/>
        </w:rPr>
        <w:t xml:space="preserve">, se debe definir en los estudios previos, si el seguimiento del contrato se lleva a cabo a través de la figura de la supervisión, o de una interventoría o de ambas de manera concurrente.  En el último caso, es necesario que la Entidad Estatal contratante defina con claridad las labores que le corresponden al supervisor frente a las de la interventoría. </w:t>
      </w:r>
    </w:p>
    <w:p w14:paraId="4CFFF291" w14:textId="77777777" w:rsidR="007A2005" w:rsidRDefault="007A2005" w:rsidP="007A2005">
      <w:pPr>
        <w:rPr>
          <w:u w:val="single"/>
        </w:rPr>
      </w:pPr>
    </w:p>
    <w:p w14:paraId="120995F8" w14:textId="77777777" w:rsidR="007A2005" w:rsidRDefault="007A2005" w:rsidP="007A2005">
      <w:bookmarkStart w:id="18" w:name="_3j2qqm3" w:colFirst="0" w:colLast="0"/>
      <w:bookmarkEnd w:id="18"/>
      <w:r>
        <w:t>CLÁUSULA VIGÉSIMA TERCERA</w:t>
      </w:r>
      <w:r>
        <w:rPr>
          <w:color w:val="000000"/>
        </w:rPr>
        <w:t>: ANEXOS DEL CONTRATO</w:t>
      </w:r>
      <w:r>
        <w:t xml:space="preserve">. Hacen parte integrante de este contrato los siguientes documentos: 24.1. Los estudios y documentos previos. 24.2. El Pliego de Condiciones del proceso de selección </w:t>
      </w:r>
      <w:proofErr w:type="spellStart"/>
      <w:r>
        <w:t>N°</w:t>
      </w:r>
      <w:proofErr w:type="spellEnd"/>
      <w:r>
        <w:t xml:space="preserve">. </w:t>
      </w:r>
      <w:r>
        <w:rPr>
          <w:color w:val="808080"/>
        </w:rPr>
        <w:t xml:space="preserve">&lt;&lt;NÚMERO DEL PROCESO DE CONTRATACIÓN&gt;&gt;, </w:t>
      </w:r>
      <w:r>
        <w:t>sus anexos, adendas o cualquier otro Documento del Proceso. 24.3. La oferta presentada por el Contratista. 24.4. Las actas, acuerdos, informes y documentos precontractuales. 24.5. Certificado de Disponibilidad Presupuestal</w:t>
      </w:r>
      <w:r>
        <w:rPr>
          <w:color w:val="808080"/>
        </w:rPr>
        <w:t xml:space="preserve"> &lt;&lt;INCLUIR ESTE DOCUMENTO DEPENDIENDO DE LA MODALIDAD DE PAGO ACORDADA POR LAS PARTES&gt;&gt;. </w:t>
      </w:r>
      <w:r>
        <w:t xml:space="preserve">24.6. </w:t>
      </w:r>
      <w:r>
        <w:rPr>
          <w:color w:val="808080"/>
        </w:rPr>
        <w:t>&lt;&lt;INCLUIR LOS DEMÁS DOCUMENTOS QUE CONSIDERE &gt;&gt;.</w:t>
      </w:r>
    </w:p>
    <w:p w14:paraId="14CB1726" w14:textId="77777777" w:rsidR="007A2005" w:rsidRDefault="007A2005" w:rsidP="007A2005">
      <w:pPr>
        <w:rPr>
          <w:color w:val="808080"/>
          <w:u w:val="single"/>
        </w:rPr>
      </w:pPr>
    </w:p>
    <w:p w14:paraId="4E43CE4B" w14:textId="77777777" w:rsidR="007A2005" w:rsidRDefault="007A2005" w:rsidP="007A2005">
      <w:bookmarkStart w:id="19" w:name="_1y810tw" w:colFirst="0" w:colLast="0"/>
      <w:bookmarkEnd w:id="19"/>
      <w:r>
        <w:t>CLÁUSULA VIGÉSIMA CUARTA</w:t>
      </w:r>
      <w:r>
        <w:rPr>
          <w:color w:val="000000"/>
        </w:rPr>
        <w:t>: PERFECCIONAMIENTO Y EJECUCIÓN</w:t>
      </w:r>
      <w:r>
        <w:t xml:space="preserve">. El presente contrato requiere para su perfeccionamiento de la firma de las partes. Para su ejecución requiere el registro presupuestal </w:t>
      </w:r>
      <w:r>
        <w:rPr>
          <w:color w:val="808080"/>
        </w:rPr>
        <w:t xml:space="preserve">&lt;&lt;LA APROBACIÓN DE LA GARANTÍA DE QUE TRATA LA CLÁUSULA XX DEL PRESENTE CONTRATO&gt;&gt; </w:t>
      </w:r>
      <w:r>
        <w:t>y la acreditación de encontrarse el Contratista al día por concepto de aportes al sistema de seguridad social integral.</w:t>
      </w:r>
    </w:p>
    <w:p w14:paraId="1A4DE3A6" w14:textId="77777777" w:rsidR="007A2005" w:rsidRDefault="007A2005" w:rsidP="007A2005"/>
    <w:p w14:paraId="0FCED2ED" w14:textId="2962B080" w:rsidR="007A2005" w:rsidRDefault="007A2005" w:rsidP="007A2005">
      <w:bookmarkStart w:id="20" w:name="_4i7ojhp" w:colFirst="0" w:colLast="0"/>
      <w:bookmarkEnd w:id="20"/>
      <w:r>
        <w:t>CLÁUSULA VIGÉSIMA QUINTA</w:t>
      </w:r>
      <w:r>
        <w:rPr>
          <w:color w:val="000000"/>
        </w:rPr>
        <w:t>: LUGAR DE EJECUCIÓN Y DOMICILIO CONTRACTUAL</w:t>
      </w:r>
      <w:r>
        <w:t xml:space="preserve">. Las actividades previstas en el presente Contrato se desarrollarán en </w:t>
      </w:r>
      <w:r>
        <w:rPr>
          <w:color w:val="808080"/>
        </w:rPr>
        <w:t xml:space="preserve">&lt;&lt;LUGAR O LUGARES DE EJECUCIÓN&gt;&gt; </w:t>
      </w:r>
      <w:r>
        <w:t>y el domicilio contractual es</w:t>
      </w:r>
      <w:r w:rsidR="001B18DD">
        <w:t xml:space="preserve"> el</w:t>
      </w:r>
      <w:r>
        <w:t xml:space="preserve"> </w:t>
      </w:r>
      <w:r w:rsidR="001B18DD">
        <w:t>Municipio de Jamundí</w:t>
      </w:r>
    </w:p>
    <w:p w14:paraId="0C7E937C" w14:textId="62FC9F90" w:rsidR="007A2005" w:rsidRDefault="007A2005" w:rsidP="007A2005">
      <w:r>
        <w:t>En constancia de lo anterior se firma en</w:t>
      </w:r>
      <w:r w:rsidR="001B18DD">
        <w:t xml:space="preserve"> el</w:t>
      </w:r>
      <w:r>
        <w:t xml:space="preserve"> </w:t>
      </w:r>
      <w:r w:rsidR="001B18DD">
        <w:t>Municipio de Jamundí</w:t>
      </w:r>
      <w:r>
        <w:t xml:space="preserve">, a los </w:t>
      </w:r>
      <w:r>
        <w:rPr>
          <w:color w:val="808080"/>
        </w:rPr>
        <w:t>&lt;&lt;Días en letras&gt;&gt;</w:t>
      </w:r>
      <w:r>
        <w:t xml:space="preserve"> (</w:t>
      </w:r>
      <w:r>
        <w:rPr>
          <w:color w:val="808080"/>
        </w:rPr>
        <w:t>&lt;&lt;Días en números&gt;&gt;</w:t>
      </w:r>
      <w:r>
        <w:t xml:space="preserve">) días de </w:t>
      </w:r>
      <w:r>
        <w:rPr>
          <w:color w:val="808080"/>
          <w:highlight w:val="white"/>
        </w:rPr>
        <w:t xml:space="preserve">&lt;&lt;mes que aplica&gt;&gt; </w:t>
      </w:r>
      <w:r>
        <w:rPr>
          <w:highlight w:val="white"/>
        </w:rPr>
        <w:t xml:space="preserve">de </w:t>
      </w:r>
      <w:r>
        <w:rPr>
          <w:color w:val="808080"/>
          <w:highlight w:val="white"/>
        </w:rPr>
        <w:t>&lt;&lt;año que aplica&gt;&gt;</w:t>
      </w:r>
      <w:r>
        <w:rPr>
          <w:highlight w:val="white"/>
        </w:rPr>
        <w:t>.</w:t>
      </w:r>
    </w:p>
    <w:p w14:paraId="6EECB72A" w14:textId="77777777" w:rsidR="007A2005" w:rsidRDefault="007A2005" w:rsidP="007A2005"/>
    <w:p w14:paraId="0A3BAC2A" w14:textId="77777777" w:rsidR="007A2005" w:rsidRDefault="007A2005" w:rsidP="007A2005">
      <w:r>
        <w:t>EL CONTRATANTE,</w:t>
      </w:r>
      <w:r>
        <w:tab/>
      </w:r>
      <w:r>
        <w:tab/>
      </w:r>
      <w:r>
        <w:tab/>
      </w:r>
      <w:r>
        <w:tab/>
      </w:r>
      <w:r>
        <w:tab/>
        <w:t>EL CONTRATISTA O VENDEDOR,</w:t>
      </w:r>
    </w:p>
    <w:p w14:paraId="2E487BEF" w14:textId="77777777" w:rsidR="007A2005" w:rsidRDefault="007A2005" w:rsidP="007A2005">
      <w:pPr>
        <w:tabs>
          <w:tab w:val="left" w:pos="6062"/>
        </w:tabs>
      </w:pPr>
    </w:p>
    <w:p w14:paraId="2EBD1199" w14:textId="77777777" w:rsidR="007A2005" w:rsidRDefault="007A2005" w:rsidP="007A2005">
      <w:pPr>
        <w:rPr>
          <w:color w:val="808080"/>
        </w:rPr>
      </w:pPr>
    </w:p>
    <w:p w14:paraId="2658F16D" w14:textId="77777777" w:rsidR="007A2005" w:rsidRDefault="007A2005" w:rsidP="007A2005">
      <w:pPr>
        <w:rPr>
          <w:color w:val="808080"/>
        </w:rPr>
      </w:pPr>
      <w:r>
        <w:rPr>
          <w:color w:val="808080"/>
        </w:rPr>
        <w:t>&lt;&lt;NOMBRE ORDENADOR GASTO&gt;&gt;</w:t>
      </w:r>
      <w:r>
        <w:rPr>
          <w:color w:val="808080"/>
        </w:rPr>
        <w:tab/>
      </w:r>
      <w:r>
        <w:rPr>
          <w:color w:val="808080"/>
        </w:rPr>
        <w:tab/>
      </w:r>
      <w:r>
        <w:rPr>
          <w:color w:val="808080"/>
        </w:rPr>
        <w:tab/>
        <w:t>&lt;&lt;NOMBRE CONTRATISTA&gt;&gt;</w:t>
      </w:r>
    </w:p>
    <w:p w14:paraId="3D32AA14" w14:textId="77777777" w:rsidR="007A2005" w:rsidRDefault="007A2005" w:rsidP="007A2005">
      <w:pPr>
        <w:rPr>
          <w:color w:val="808080"/>
        </w:rPr>
      </w:pPr>
      <w:r>
        <w:rPr>
          <w:color w:val="808080"/>
        </w:rPr>
        <w:lastRenderedPageBreak/>
        <w:t>&lt;&lt;NOMBRE DEL ORGANISMO&gt;&gt;</w:t>
      </w:r>
      <w:r>
        <w:rPr>
          <w:color w:val="808080"/>
        </w:rPr>
        <w:tab/>
      </w:r>
      <w:r>
        <w:rPr>
          <w:color w:val="808080"/>
        </w:rPr>
        <w:tab/>
        <w:t xml:space="preserve">        </w:t>
      </w:r>
      <w:r>
        <w:rPr>
          <w:color w:val="808080"/>
        </w:rPr>
        <w:tab/>
        <w:t>&lt;&lt;NUMERO DE IDENTIFICACIÓN&gt;&gt;</w:t>
      </w:r>
    </w:p>
    <w:p w14:paraId="42661B24" w14:textId="6C75C773" w:rsidR="00235B0B" w:rsidRPr="00C25DCE" w:rsidRDefault="00235B0B">
      <w:pPr>
        <w:rPr>
          <w:lang w:val="es-CO"/>
        </w:rPr>
      </w:pPr>
    </w:p>
    <w:sectPr w:rsidR="00235B0B" w:rsidRPr="00C25DCE">
      <w:headerReference w:type="default" r:id="rId9"/>
      <w:pgSz w:w="11909" w:h="16834"/>
      <w:pgMar w:top="1417" w:right="1701" w:bottom="1417" w:left="1701" w:header="247" w:footer="1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C506A" w14:textId="77777777" w:rsidR="009B1EF9" w:rsidRDefault="009B1EF9">
      <w:pPr>
        <w:spacing w:line="240" w:lineRule="auto"/>
      </w:pPr>
      <w:r>
        <w:separator/>
      </w:r>
    </w:p>
  </w:endnote>
  <w:endnote w:type="continuationSeparator" w:id="0">
    <w:p w14:paraId="13E303C0" w14:textId="77777777" w:rsidR="009B1EF9" w:rsidRDefault="009B1E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C7E96" w14:textId="77777777" w:rsidR="009B1EF9" w:rsidRDefault="009B1EF9">
      <w:pPr>
        <w:spacing w:line="240" w:lineRule="auto"/>
      </w:pPr>
      <w:r>
        <w:separator/>
      </w:r>
    </w:p>
  </w:footnote>
  <w:footnote w:type="continuationSeparator" w:id="0">
    <w:p w14:paraId="16FCD847" w14:textId="77777777" w:rsidR="009B1EF9" w:rsidRDefault="009B1E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2DE3B" w14:textId="203AF451" w:rsidR="001D0DD5" w:rsidRDefault="008F2FB3">
    <w:pPr>
      <w:tabs>
        <w:tab w:val="center" w:pos="4419"/>
        <w:tab w:val="right" w:pos="8838"/>
      </w:tabs>
      <w:spacing w:line="240" w:lineRule="auto"/>
    </w:pPr>
    <w:r>
      <w:rPr>
        <w:noProof/>
      </w:rPr>
      <w:drawing>
        <wp:anchor distT="0" distB="0" distL="114300" distR="114300" simplePos="0" relativeHeight="251658240" behindDoc="0" locked="0" layoutInCell="1" allowOverlap="1" wp14:anchorId="1F3F29B7" wp14:editId="23F7581D">
          <wp:simplePos x="0" y="0"/>
          <wp:positionH relativeFrom="page">
            <wp:align>left</wp:align>
          </wp:positionH>
          <wp:positionV relativeFrom="paragraph">
            <wp:posOffset>-212725</wp:posOffset>
          </wp:positionV>
          <wp:extent cx="7743825" cy="10651490"/>
          <wp:effectExtent l="0" t="0" r="0" b="0"/>
          <wp:wrapNone/>
          <wp:docPr id="16" name="image1.png"/>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
                    <a:extLst>
                      <a:ext uri="{28A0092B-C50C-407E-A947-70E740481C1C}">
                        <a14:useLocalDpi xmlns:a14="http://schemas.microsoft.com/office/drawing/2010/main" val="0"/>
                      </a:ext>
                    </a:extLst>
                  </a:blip>
                  <a:srcRect/>
                  <a:stretch>
                    <a:fillRect/>
                  </a:stretch>
                </pic:blipFill>
                <pic:spPr>
                  <a:xfrm>
                    <a:off x="0" y="0"/>
                    <a:ext cx="7743825" cy="10651490"/>
                  </a:xfrm>
                  <a:prstGeom prst="rect">
                    <a:avLst/>
                  </a:prstGeom>
                  <a:ln/>
                </pic:spPr>
              </pic:pic>
            </a:graphicData>
          </a:graphic>
          <wp14:sizeRelH relativeFrom="page">
            <wp14:pctWidth>0</wp14:pctWidth>
          </wp14:sizeRelH>
          <wp14:sizeRelV relativeFrom="page">
            <wp14:pctHeight>0</wp14:pctHeight>
          </wp14:sizeRelV>
        </wp:anchor>
      </w:drawing>
    </w:r>
  </w:p>
  <w:p w14:paraId="16C0264B" w14:textId="6DC6C3BD" w:rsidR="006B2807" w:rsidRDefault="006B2807">
    <w:pPr>
      <w:tabs>
        <w:tab w:val="center" w:pos="4419"/>
        <w:tab w:val="right" w:pos="8838"/>
      </w:tabs>
      <w:spacing w:line="240" w:lineRule="auto"/>
      <w:jc w:val="center"/>
      <w:rPr>
        <w:b/>
      </w:rPr>
    </w:pPr>
  </w:p>
  <w:p w14:paraId="12D9B738" w14:textId="117C1CB0" w:rsidR="006B2807" w:rsidRDefault="006B2807">
    <w:pPr>
      <w:tabs>
        <w:tab w:val="center" w:pos="4419"/>
        <w:tab w:val="right" w:pos="8838"/>
      </w:tabs>
      <w:spacing w:line="240" w:lineRule="auto"/>
      <w:jc w:val="center"/>
      <w:rPr>
        <w:b/>
      </w:rPr>
    </w:pPr>
  </w:p>
  <w:p w14:paraId="1AD8EE3E" w14:textId="4B15D937" w:rsidR="001D0DD5" w:rsidRDefault="001D0DD5">
    <w:pPr>
      <w:tabs>
        <w:tab w:val="center" w:pos="4419"/>
        <w:tab w:val="right" w:pos="8838"/>
      </w:tabs>
      <w:spacing w:line="240" w:lineRule="auto"/>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F52E4"/>
    <w:multiLevelType w:val="multilevel"/>
    <w:tmpl w:val="973ED51C"/>
    <w:lvl w:ilvl="0">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323288"/>
    <w:multiLevelType w:val="multilevel"/>
    <w:tmpl w:val="8A12484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67E38BA"/>
    <w:multiLevelType w:val="multilevel"/>
    <w:tmpl w:val="EB1E85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A6118F"/>
    <w:multiLevelType w:val="multilevel"/>
    <w:tmpl w:val="B526F042"/>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8C0877"/>
    <w:multiLevelType w:val="multilevel"/>
    <w:tmpl w:val="EC7266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2E4DA2"/>
    <w:multiLevelType w:val="multilevel"/>
    <w:tmpl w:val="1EC25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4D0AC2"/>
    <w:multiLevelType w:val="multilevel"/>
    <w:tmpl w:val="EAE01EF8"/>
    <w:lvl w:ilvl="0">
      <w:start w:val="4"/>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9609D5"/>
    <w:multiLevelType w:val="multilevel"/>
    <w:tmpl w:val="AF9EB62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313361"/>
    <w:multiLevelType w:val="multilevel"/>
    <w:tmpl w:val="7B2CC4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22512F7"/>
    <w:multiLevelType w:val="multilevel"/>
    <w:tmpl w:val="7D9077C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24587C9B"/>
    <w:multiLevelType w:val="multilevel"/>
    <w:tmpl w:val="4032226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9E77A3"/>
    <w:multiLevelType w:val="multilevel"/>
    <w:tmpl w:val="E146E510"/>
    <w:lvl w:ilvl="0">
      <w:start w:val="1"/>
      <w:numFmt w:val="lowerRoman"/>
      <w:pStyle w:val="Ttul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514067"/>
    <w:multiLevelType w:val="multilevel"/>
    <w:tmpl w:val="FD7E7F4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F92E8C"/>
    <w:multiLevelType w:val="multilevel"/>
    <w:tmpl w:val="BB72A63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32789A"/>
    <w:multiLevelType w:val="multilevel"/>
    <w:tmpl w:val="B7EEDE6E"/>
    <w:lvl w:ilvl="0">
      <w:start w:val="1"/>
      <w:numFmt w:val="decimal"/>
      <w:lvlText w:val="%1."/>
      <w:lvlJc w:val="left"/>
      <w:pPr>
        <w:ind w:left="360" w:hanging="360"/>
      </w:pPr>
      <w:rPr>
        <w:rFonts w:ascii="Arial" w:hAnsi="Arial" w:cs="Arial" w:hint="default"/>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1AA0B80"/>
    <w:multiLevelType w:val="multilevel"/>
    <w:tmpl w:val="A8181D9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351F1ADF"/>
    <w:multiLevelType w:val="multilevel"/>
    <w:tmpl w:val="39FE3F8E"/>
    <w:lvl w:ilvl="0">
      <w:start w:val="1"/>
      <w:numFmt w:val="upp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191AB9"/>
    <w:multiLevelType w:val="multilevel"/>
    <w:tmpl w:val="B8562F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38C47859"/>
    <w:multiLevelType w:val="multilevel"/>
    <w:tmpl w:val="94727C02"/>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642511"/>
    <w:multiLevelType w:val="multilevel"/>
    <w:tmpl w:val="58E6EB5E"/>
    <w:lvl w:ilvl="0">
      <w:start w:val="1"/>
      <w:numFmt w:val="low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D9011B"/>
    <w:multiLevelType w:val="multilevel"/>
    <w:tmpl w:val="0E22B20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2A0F44"/>
    <w:multiLevelType w:val="multilevel"/>
    <w:tmpl w:val="9AF2B08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56562D"/>
    <w:multiLevelType w:val="multilevel"/>
    <w:tmpl w:val="A0E025B6"/>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400754F"/>
    <w:multiLevelType w:val="multilevel"/>
    <w:tmpl w:val="53DED9E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0F0201"/>
    <w:multiLevelType w:val="multilevel"/>
    <w:tmpl w:val="28FCCF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A501873"/>
    <w:multiLevelType w:val="multilevel"/>
    <w:tmpl w:val="318E8AC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A9B719E"/>
    <w:multiLevelType w:val="multilevel"/>
    <w:tmpl w:val="F98890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BEA2394"/>
    <w:multiLevelType w:val="multilevel"/>
    <w:tmpl w:val="5CD4A7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D713191"/>
    <w:multiLevelType w:val="multilevel"/>
    <w:tmpl w:val="9C362F2E"/>
    <w:lvl w:ilvl="0">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3327984"/>
    <w:multiLevelType w:val="multilevel"/>
    <w:tmpl w:val="16B457DE"/>
    <w:lvl w:ilvl="0">
      <w:start w:val="2"/>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0" w15:restartNumberingAfterBreak="0">
    <w:nsid w:val="571932BB"/>
    <w:multiLevelType w:val="multilevel"/>
    <w:tmpl w:val="E99A7FC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5D265C"/>
    <w:multiLevelType w:val="multilevel"/>
    <w:tmpl w:val="C06EBD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731A03"/>
    <w:multiLevelType w:val="multilevel"/>
    <w:tmpl w:val="57E41D8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743C63"/>
    <w:multiLevelType w:val="multilevel"/>
    <w:tmpl w:val="D7BE23A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AF0423"/>
    <w:multiLevelType w:val="multilevel"/>
    <w:tmpl w:val="EA9611F0"/>
    <w:lvl w:ilvl="0">
      <w:start w:val="1"/>
      <w:numFmt w:val="low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18736FD"/>
    <w:multiLevelType w:val="multilevel"/>
    <w:tmpl w:val="7F00B1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6" w15:restartNumberingAfterBreak="0">
    <w:nsid w:val="66505A75"/>
    <w:multiLevelType w:val="multilevel"/>
    <w:tmpl w:val="0CFEEB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6E5B1B"/>
    <w:multiLevelType w:val="multilevel"/>
    <w:tmpl w:val="CABACF4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AF86AB9"/>
    <w:multiLevelType w:val="multilevel"/>
    <w:tmpl w:val="37BCA966"/>
    <w:lvl w:ilvl="0">
      <w:start w:val="25"/>
      <w:numFmt w:val="decimal"/>
      <w:lvlText w:val="%1."/>
      <w:lvlJc w:val="left"/>
      <w:pPr>
        <w:ind w:left="660" w:hanging="660"/>
      </w:pPr>
    </w:lvl>
    <w:lvl w:ilvl="1">
      <w:start w:val="1"/>
      <w:numFmt w:val="decimal"/>
      <w:lvlText w:val="%1.%2."/>
      <w:lvlJc w:val="left"/>
      <w:pPr>
        <w:ind w:left="720" w:hanging="720"/>
      </w:pPr>
    </w:lvl>
    <w:lvl w:ilvl="2">
      <w:start w:val="1"/>
      <w:numFmt w:val="decimal"/>
      <w:lvlText w:val="%1.%2.%3."/>
      <w:lvlJc w:val="left"/>
      <w:pPr>
        <w:ind w:left="720" w:hanging="720"/>
      </w:pPr>
      <w:rPr>
        <w:b/>
        <w:sz w:val="22"/>
        <w:szCs w:val="22"/>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6CD861E1"/>
    <w:multiLevelType w:val="multilevel"/>
    <w:tmpl w:val="60F88286"/>
    <w:lvl w:ilvl="0">
      <w:start w:val="4"/>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05D6D98"/>
    <w:multiLevelType w:val="multilevel"/>
    <w:tmpl w:val="7DB86AA4"/>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12B518D"/>
    <w:multiLevelType w:val="multilevel"/>
    <w:tmpl w:val="A03C973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26F644B"/>
    <w:multiLevelType w:val="multilevel"/>
    <w:tmpl w:val="972860DA"/>
    <w:lvl w:ilvl="0">
      <w:start w:val="1"/>
      <w:numFmt w:val="upperRoman"/>
      <w:lvlText w:val="%1."/>
      <w:lvlJc w:val="left"/>
      <w:pPr>
        <w:ind w:left="1080" w:hanging="720"/>
      </w:pPr>
      <w:rPr>
        <w:b/>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9D334C"/>
    <w:multiLevelType w:val="multilevel"/>
    <w:tmpl w:val="538C7A48"/>
    <w:lvl w:ilvl="0">
      <w:start w:val="1"/>
      <w:numFmt w:val="decimal"/>
      <w:lvlText w:val="%1."/>
      <w:lvlJc w:val="left"/>
      <w:pPr>
        <w:ind w:left="360" w:hanging="360"/>
      </w:pPr>
      <w:rPr>
        <w:b/>
        <w:color w:val="333333"/>
      </w:rPr>
    </w:lvl>
    <w:lvl w:ilvl="1">
      <w:start w:val="1"/>
      <w:numFmt w:val="decimal"/>
      <w:lvlText w:val="%1.%2."/>
      <w:lvlJc w:val="left"/>
      <w:pPr>
        <w:ind w:left="360" w:hanging="360"/>
      </w:pPr>
      <w:rPr>
        <w:b/>
        <w:color w:val="333333"/>
      </w:rPr>
    </w:lvl>
    <w:lvl w:ilvl="2">
      <w:start w:val="1"/>
      <w:numFmt w:val="decimal"/>
      <w:lvlText w:val="%1.%2.%3."/>
      <w:lvlJc w:val="left"/>
      <w:pPr>
        <w:ind w:left="720" w:hanging="720"/>
      </w:pPr>
      <w:rPr>
        <w:b/>
        <w:color w:val="333333"/>
      </w:rPr>
    </w:lvl>
    <w:lvl w:ilvl="3">
      <w:start w:val="1"/>
      <w:numFmt w:val="decimal"/>
      <w:lvlText w:val="%1.%2.%3.%4."/>
      <w:lvlJc w:val="left"/>
      <w:pPr>
        <w:ind w:left="720" w:hanging="720"/>
      </w:pPr>
      <w:rPr>
        <w:b/>
        <w:color w:val="333333"/>
      </w:rPr>
    </w:lvl>
    <w:lvl w:ilvl="4">
      <w:start w:val="1"/>
      <w:numFmt w:val="decimal"/>
      <w:lvlText w:val="%1.%2.%3.%4.%5."/>
      <w:lvlJc w:val="left"/>
      <w:pPr>
        <w:ind w:left="1080" w:hanging="1080"/>
      </w:pPr>
      <w:rPr>
        <w:b/>
        <w:color w:val="333333"/>
      </w:rPr>
    </w:lvl>
    <w:lvl w:ilvl="5">
      <w:start w:val="1"/>
      <w:numFmt w:val="decimal"/>
      <w:lvlText w:val="%1.%2.%3.%4.%5.%6."/>
      <w:lvlJc w:val="left"/>
      <w:pPr>
        <w:ind w:left="1080" w:hanging="1080"/>
      </w:pPr>
      <w:rPr>
        <w:b/>
        <w:color w:val="333333"/>
      </w:rPr>
    </w:lvl>
    <w:lvl w:ilvl="6">
      <w:start w:val="1"/>
      <w:numFmt w:val="decimal"/>
      <w:lvlText w:val="%1.%2.%3.%4.%5.%6.%7."/>
      <w:lvlJc w:val="left"/>
      <w:pPr>
        <w:ind w:left="1440" w:hanging="1440"/>
      </w:pPr>
      <w:rPr>
        <w:b/>
        <w:color w:val="333333"/>
      </w:rPr>
    </w:lvl>
    <w:lvl w:ilvl="7">
      <w:start w:val="1"/>
      <w:numFmt w:val="decimal"/>
      <w:lvlText w:val="%1.%2.%3.%4.%5.%6.%7.%8."/>
      <w:lvlJc w:val="left"/>
      <w:pPr>
        <w:ind w:left="1440" w:hanging="1440"/>
      </w:pPr>
      <w:rPr>
        <w:b/>
        <w:color w:val="333333"/>
      </w:rPr>
    </w:lvl>
    <w:lvl w:ilvl="8">
      <w:start w:val="1"/>
      <w:numFmt w:val="decimal"/>
      <w:lvlText w:val="%1.%2.%3.%4.%5.%6.%7.%8.%9."/>
      <w:lvlJc w:val="left"/>
      <w:pPr>
        <w:ind w:left="1800" w:hanging="1800"/>
      </w:pPr>
      <w:rPr>
        <w:b/>
        <w:color w:val="333333"/>
      </w:rPr>
    </w:lvl>
  </w:abstractNum>
  <w:abstractNum w:abstractNumId="44" w15:restartNumberingAfterBreak="0">
    <w:nsid w:val="796F61A3"/>
    <w:multiLevelType w:val="multilevel"/>
    <w:tmpl w:val="0FCA0E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9"/>
  </w:num>
  <w:num w:numId="3">
    <w:abstractNumId w:val="23"/>
  </w:num>
  <w:num w:numId="4">
    <w:abstractNumId w:val="35"/>
  </w:num>
  <w:num w:numId="5">
    <w:abstractNumId w:val="6"/>
  </w:num>
  <w:num w:numId="6">
    <w:abstractNumId w:val="26"/>
  </w:num>
  <w:num w:numId="7">
    <w:abstractNumId w:val="12"/>
  </w:num>
  <w:num w:numId="8">
    <w:abstractNumId w:val="13"/>
  </w:num>
  <w:num w:numId="9">
    <w:abstractNumId w:val="4"/>
  </w:num>
  <w:num w:numId="10">
    <w:abstractNumId w:val="32"/>
  </w:num>
  <w:num w:numId="11">
    <w:abstractNumId w:val="7"/>
  </w:num>
  <w:num w:numId="12">
    <w:abstractNumId w:val="44"/>
  </w:num>
  <w:num w:numId="13">
    <w:abstractNumId w:val="21"/>
  </w:num>
  <w:num w:numId="14">
    <w:abstractNumId w:val="41"/>
  </w:num>
  <w:num w:numId="15">
    <w:abstractNumId w:val="29"/>
  </w:num>
  <w:num w:numId="16">
    <w:abstractNumId w:val="8"/>
  </w:num>
  <w:num w:numId="17">
    <w:abstractNumId w:val="25"/>
  </w:num>
  <w:num w:numId="18">
    <w:abstractNumId w:val="33"/>
  </w:num>
  <w:num w:numId="19">
    <w:abstractNumId w:val="39"/>
  </w:num>
  <w:num w:numId="20">
    <w:abstractNumId w:val="30"/>
  </w:num>
  <w:num w:numId="21">
    <w:abstractNumId w:val="18"/>
  </w:num>
  <w:num w:numId="22">
    <w:abstractNumId w:val="43"/>
  </w:num>
  <w:num w:numId="23">
    <w:abstractNumId w:val="20"/>
  </w:num>
  <w:num w:numId="24">
    <w:abstractNumId w:val="17"/>
  </w:num>
  <w:num w:numId="25">
    <w:abstractNumId w:val="15"/>
  </w:num>
  <w:num w:numId="26">
    <w:abstractNumId w:val="36"/>
  </w:num>
  <w:num w:numId="27">
    <w:abstractNumId w:val="24"/>
  </w:num>
  <w:num w:numId="28">
    <w:abstractNumId w:val="38"/>
  </w:num>
  <w:num w:numId="29">
    <w:abstractNumId w:val="3"/>
  </w:num>
  <w:num w:numId="30">
    <w:abstractNumId w:val="27"/>
  </w:num>
  <w:num w:numId="31">
    <w:abstractNumId w:val="37"/>
  </w:num>
  <w:num w:numId="32">
    <w:abstractNumId w:val="28"/>
  </w:num>
  <w:num w:numId="33">
    <w:abstractNumId w:val="14"/>
  </w:num>
  <w:num w:numId="34">
    <w:abstractNumId w:val="40"/>
  </w:num>
  <w:num w:numId="35">
    <w:abstractNumId w:val="22"/>
  </w:num>
  <w:num w:numId="36">
    <w:abstractNumId w:val="1"/>
  </w:num>
  <w:num w:numId="37">
    <w:abstractNumId w:val="10"/>
  </w:num>
  <w:num w:numId="38">
    <w:abstractNumId w:val="42"/>
  </w:num>
  <w:num w:numId="39">
    <w:abstractNumId w:val="5"/>
  </w:num>
  <w:num w:numId="40">
    <w:abstractNumId w:val="16"/>
  </w:num>
  <w:num w:numId="41">
    <w:abstractNumId w:val="31"/>
  </w:num>
  <w:num w:numId="42">
    <w:abstractNumId w:val="34"/>
  </w:num>
  <w:num w:numId="43">
    <w:abstractNumId w:val="19"/>
  </w:num>
  <w:num w:numId="44">
    <w:abstractNumId w:val="0"/>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B0B"/>
    <w:rsid w:val="0005200E"/>
    <w:rsid w:val="00055D3F"/>
    <w:rsid w:val="000C0BF2"/>
    <w:rsid w:val="000D5BEE"/>
    <w:rsid w:val="001B18DD"/>
    <w:rsid w:val="001D0DD5"/>
    <w:rsid w:val="001E4551"/>
    <w:rsid w:val="001F2200"/>
    <w:rsid w:val="00235B0B"/>
    <w:rsid w:val="002801CD"/>
    <w:rsid w:val="002B385E"/>
    <w:rsid w:val="002C1DD8"/>
    <w:rsid w:val="002F0557"/>
    <w:rsid w:val="0037311F"/>
    <w:rsid w:val="003A5F68"/>
    <w:rsid w:val="003D37F8"/>
    <w:rsid w:val="00462F8F"/>
    <w:rsid w:val="004F3C59"/>
    <w:rsid w:val="00502F76"/>
    <w:rsid w:val="00516C84"/>
    <w:rsid w:val="00543E31"/>
    <w:rsid w:val="00557D97"/>
    <w:rsid w:val="005653F0"/>
    <w:rsid w:val="005C143E"/>
    <w:rsid w:val="00664AA0"/>
    <w:rsid w:val="006747E5"/>
    <w:rsid w:val="006B2807"/>
    <w:rsid w:val="006F78A7"/>
    <w:rsid w:val="0070570B"/>
    <w:rsid w:val="007A2005"/>
    <w:rsid w:val="007C38EC"/>
    <w:rsid w:val="007C7990"/>
    <w:rsid w:val="007F2078"/>
    <w:rsid w:val="007F4E3E"/>
    <w:rsid w:val="007F5E6C"/>
    <w:rsid w:val="0081376A"/>
    <w:rsid w:val="00820553"/>
    <w:rsid w:val="008241A6"/>
    <w:rsid w:val="00843E53"/>
    <w:rsid w:val="00852276"/>
    <w:rsid w:val="008B3815"/>
    <w:rsid w:val="008F2FB3"/>
    <w:rsid w:val="00900252"/>
    <w:rsid w:val="009051E9"/>
    <w:rsid w:val="00963BC9"/>
    <w:rsid w:val="009B1EF9"/>
    <w:rsid w:val="00A14FED"/>
    <w:rsid w:val="00A272A4"/>
    <w:rsid w:val="00B05C99"/>
    <w:rsid w:val="00B07B63"/>
    <w:rsid w:val="00B948F1"/>
    <w:rsid w:val="00C167ED"/>
    <w:rsid w:val="00C25DCE"/>
    <w:rsid w:val="00C73961"/>
    <w:rsid w:val="00C84394"/>
    <w:rsid w:val="00C93912"/>
    <w:rsid w:val="00C941DE"/>
    <w:rsid w:val="00C94373"/>
    <w:rsid w:val="00CC3AAD"/>
    <w:rsid w:val="00CE6554"/>
    <w:rsid w:val="00D04E8B"/>
    <w:rsid w:val="00D7370E"/>
    <w:rsid w:val="00DA0394"/>
    <w:rsid w:val="00DD68C1"/>
    <w:rsid w:val="00E17BA0"/>
    <w:rsid w:val="00E320C0"/>
    <w:rsid w:val="00EF1D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92BB9"/>
  <w15:docId w15:val="{6362411F-6625-4B00-B9E8-06734118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s-419" w:eastAsia="es-E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613"/>
  </w:style>
  <w:style w:type="paragraph" w:styleId="Ttulo1">
    <w:name w:val="heading 1"/>
    <w:basedOn w:val="Normal"/>
    <w:next w:val="Normal"/>
    <w:uiPriority w:val="9"/>
    <w:qFormat/>
    <w:rsid w:val="00864E25"/>
    <w:pPr>
      <w:keepNext/>
      <w:keepLines/>
      <w:spacing w:before="160"/>
      <w:outlineLvl w:val="0"/>
    </w:pPr>
    <w:rPr>
      <w:b/>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rsid w:val="00C65FB3"/>
    <w:pPr>
      <w:keepNext/>
      <w:keepLines/>
      <w:numPr>
        <w:numId w:val="1"/>
      </w:numPr>
      <w:spacing w:after="60"/>
      <w:ind w:left="360"/>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after="320"/>
    </w:pPr>
    <w:rPr>
      <w:b/>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pPr>
      <w:jc w:val="center"/>
    </w:pPr>
    <w:rPr>
      <w:color w:val="000000"/>
      <w:sz w:val="24"/>
      <w:szCs w:val="24"/>
    </w:rPr>
    <w:tblPr>
      <w:tblStyleRowBandSize w:val="1"/>
      <w:tblStyleColBandSize w:val="1"/>
      <w:tblCellMar>
        <w:left w:w="115" w:type="dxa"/>
        <w:right w:w="115" w:type="dxa"/>
      </w:tblCellMar>
    </w:tblPr>
    <w:tcPr>
      <w:vAlign w:val="center"/>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5">
    <w:basedOn w:val="TableNormal1"/>
    <w:pPr>
      <w:jc w:val="center"/>
    </w:pPr>
    <w:rPr>
      <w:color w:val="000000"/>
      <w:sz w:val="24"/>
      <w:szCs w:val="24"/>
    </w:rPr>
    <w:tblPr>
      <w:tblStyleRowBandSize w:val="1"/>
      <w:tblStyleColBandSize w:val="1"/>
      <w:tblCellMar>
        <w:left w:w="115" w:type="dxa"/>
        <w:right w:w="115" w:type="dxa"/>
      </w:tblCellMar>
    </w:tblPr>
    <w:tcPr>
      <w:vAlign w:val="center"/>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6">
    <w:basedOn w:val="TableNormal1"/>
    <w:pPr>
      <w:jc w:val="center"/>
    </w:pPr>
    <w:rPr>
      <w:color w:val="000000"/>
      <w:sz w:val="24"/>
      <w:szCs w:val="24"/>
    </w:rPr>
    <w:tblPr>
      <w:tblStyleRowBandSize w:val="1"/>
      <w:tblStyleColBandSize w:val="1"/>
      <w:tblCellMar>
        <w:left w:w="115" w:type="dxa"/>
        <w:right w:w="115" w:type="dxa"/>
      </w:tblCellMar>
    </w:tblPr>
    <w:tcPr>
      <w:vAlign w:val="center"/>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f3">
    <w:basedOn w:val="TableNormal1"/>
    <w:tblPr>
      <w:tblStyleRowBandSize w:val="1"/>
      <w:tblStyleColBandSize w:val="1"/>
    </w:tblPr>
  </w:style>
  <w:style w:type="table" w:customStyle="1" w:styleId="af4">
    <w:basedOn w:val="TableNormal1"/>
    <w:tblPr>
      <w:tblStyleRowBandSize w:val="1"/>
      <w:tblStyleColBandSize w:val="1"/>
    </w:tblPr>
  </w:style>
  <w:style w:type="paragraph" w:styleId="Prrafodelista">
    <w:name w:val="List Paragraph"/>
    <w:basedOn w:val="Normal"/>
    <w:uiPriority w:val="34"/>
    <w:qFormat/>
    <w:rsid w:val="00D93D99"/>
    <w:pPr>
      <w:ind w:left="720"/>
      <w:contextualSpacing/>
    </w:pPr>
  </w:style>
  <w:style w:type="paragraph" w:styleId="Encabezado">
    <w:name w:val="header"/>
    <w:basedOn w:val="Normal"/>
    <w:link w:val="EncabezadoCar"/>
    <w:uiPriority w:val="99"/>
    <w:unhideWhenUsed/>
    <w:rsid w:val="00C6589D"/>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C6589D"/>
  </w:style>
  <w:style w:type="paragraph" w:styleId="Piedepgina">
    <w:name w:val="footer"/>
    <w:basedOn w:val="Normal"/>
    <w:link w:val="PiedepginaCar"/>
    <w:uiPriority w:val="99"/>
    <w:unhideWhenUsed/>
    <w:rsid w:val="00C6589D"/>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C6589D"/>
  </w:style>
  <w:style w:type="table" w:styleId="Tablaconcuadrcula1clara">
    <w:name w:val="Grid Table 1 Light"/>
    <w:basedOn w:val="Tablanormal"/>
    <w:uiPriority w:val="46"/>
    <w:rsid w:val="00E20853"/>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
    <w:name w:val="Grid Table 4"/>
    <w:basedOn w:val="Tablanormal"/>
    <w:uiPriority w:val="49"/>
    <w:rsid w:val="00EE766E"/>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4">
    <w:name w:val="Plain Table 4"/>
    <w:basedOn w:val="Tablanormal"/>
    <w:uiPriority w:val="44"/>
    <w:rsid w:val="00493736"/>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854B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xtodelmarcadordeposicin">
    <w:name w:val="Placeholder Text"/>
    <w:basedOn w:val="Fuentedeprrafopredeter"/>
    <w:uiPriority w:val="99"/>
    <w:semiHidden/>
    <w:rsid w:val="00E05FA7"/>
    <w:rPr>
      <w:color w:val="808080"/>
    </w:rPr>
  </w:style>
  <w:style w:type="table" w:customStyle="1" w:styleId="af5">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f6">
    <w:basedOn w:val="TableNormal1"/>
    <w:pPr>
      <w:spacing w:line="240" w:lineRule="auto"/>
    </w:p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1"/>
    <w:tblPr>
      <w:tblStyleRowBandSize w:val="1"/>
      <w:tblStyleColBandSize w:val="1"/>
      <w:tblCellMar>
        <w:top w:w="100" w:type="dxa"/>
        <w:left w:w="100" w:type="dxa"/>
        <w:bottom w:w="100" w:type="dxa"/>
        <w:right w:w="100" w:type="dxa"/>
      </w:tblCellMar>
    </w:tblPr>
  </w:style>
  <w:style w:type="table" w:customStyle="1" w:styleId="af8">
    <w:basedOn w:val="TableNormal1"/>
    <w:pPr>
      <w:spacing w:line="240" w:lineRule="auto"/>
    </w:p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a">
    <w:basedOn w:val="TableNormal1"/>
    <w:tblPr>
      <w:tblStyleRowBandSize w:val="1"/>
      <w:tblStyleColBandSize w:val="1"/>
      <w:tblCellMar>
        <w:top w:w="100" w:type="dxa"/>
        <w:left w:w="100" w:type="dxa"/>
        <w:bottom w:w="100" w:type="dxa"/>
        <w:right w:w="100" w:type="dxa"/>
      </w:tblCellMar>
    </w:tblPr>
  </w:style>
  <w:style w:type="table" w:customStyle="1" w:styleId="afb">
    <w:basedOn w:val="TableNormal1"/>
    <w:tblPr>
      <w:tblStyleRowBandSize w:val="1"/>
      <w:tblStyleColBandSize w:val="1"/>
      <w:tblCellMar>
        <w:top w:w="100" w:type="dxa"/>
        <w:left w:w="100" w:type="dxa"/>
        <w:bottom w:w="100" w:type="dxa"/>
        <w:right w:w="100" w:type="dxa"/>
      </w:tblCellMar>
    </w:tblPr>
  </w:style>
  <w:style w:type="table" w:customStyle="1" w:styleId="afc">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d">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e">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
    <w:basedOn w:val="TableNormal1"/>
    <w:tblPr>
      <w:tblStyleRowBandSize w:val="1"/>
      <w:tblStyleColBandSize w:val="1"/>
      <w:tblCellMar>
        <w:top w:w="11" w:type="dxa"/>
        <w:left w:w="115" w:type="dxa"/>
        <w:right w:w="46" w:type="dxa"/>
      </w:tblCellMar>
    </w:tblPr>
  </w:style>
  <w:style w:type="table" w:customStyle="1" w:styleId="aff0">
    <w:basedOn w:val="TableNormal1"/>
    <w:pPr>
      <w:spacing w:line="240" w:lineRule="auto"/>
    </w:p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ff2">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3">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4">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customStyle="1" w:styleId="aff5">
    <w:basedOn w:val="TableNormal1"/>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6">
    <w:basedOn w:val="TableNormal1"/>
    <w:tblPr>
      <w:tblStyleRowBandSize w:val="1"/>
      <w:tblStyleColBandSize w:val="1"/>
      <w:tblCellMar>
        <w:top w:w="100" w:type="dxa"/>
        <w:left w:w="100" w:type="dxa"/>
        <w:bottom w:w="100" w:type="dxa"/>
        <w:right w:w="100" w:type="dxa"/>
      </w:tblCellMar>
    </w:tblPr>
  </w:style>
  <w:style w:type="table" w:customStyle="1" w:styleId="aff7">
    <w:basedOn w:val="TableNormal1"/>
    <w:pPr>
      <w:jc w:val="center"/>
    </w:pPr>
    <w:rPr>
      <w:color w:val="000000"/>
      <w:sz w:val="24"/>
      <w:szCs w:val="24"/>
    </w:rPr>
    <w:tblPr>
      <w:tblStyleRowBandSize w:val="1"/>
      <w:tblStyleColBandSize w:val="1"/>
      <w:tblCellMar>
        <w:left w:w="115" w:type="dxa"/>
        <w:right w:w="115" w:type="dxa"/>
      </w:tblCellMar>
    </w:tblPr>
    <w:tcPr>
      <w:vAlign w:val="center"/>
    </w:tcPr>
  </w:style>
  <w:style w:type="table" w:styleId="Tablaconcuadrcula">
    <w:name w:val="Table Grid"/>
    <w:basedOn w:val="Tablanormal"/>
    <w:uiPriority w:val="39"/>
    <w:rsid w:val="0046798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912A6"/>
    <w:pPr>
      <w:spacing w:before="100" w:beforeAutospacing="1" w:after="100" w:afterAutospacing="1" w:line="240" w:lineRule="auto"/>
      <w:jc w:val="left"/>
    </w:pPr>
    <w:rPr>
      <w:rFonts w:ascii="Times New Roman" w:eastAsia="Times New Roman" w:hAnsi="Times New Roman" w:cs="Times New Roman"/>
      <w:sz w:val="24"/>
      <w:szCs w:val="24"/>
      <w:lang w:val="es-CO"/>
    </w:rPr>
  </w:style>
  <w:style w:type="character" w:customStyle="1" w:styleId="apple-tab-span">
    <w:name w:val="apple-tab-span"/>
    <w:basedOn w:val="Fuentedeprrafopredeter"/>
    <w:rsid w:val="00EA0A3E"/>
  </w:style>
  <w:style w:type="table" w:customStyle="1" w:styleId="aff8">
    <w:basedOn w:val="TableNormal0"/>
    <w:pPr>
      <w:spacing w:line="240" w:lineRule="auto"/>
      <w:jc w:val="center"/>
    </w:pPr>
    <w:rPr>
      <w:color w:val="000000"/>
      <w:sz w:val="24"/>
      <w:szCs w:val="24"/>
    </w:rPr>
    <w:tblPr>
      <w:tblStyleRowBandSize w:val="1"/>
      <w:tblStyleColBandSize w:val="1"/>
      <w:tblCellMar>
        <w:left w:w="115" w:type="dxa"/>
        <w:right w:w="115" w:type="dxa"/>
      </w:tblCellMar>
    </w:tblPr>
    <w:tcPr>
      <w:vAlign w:val="center"/>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0"/>
    <w:pPr>
      <w:spacing w:line="240" w:lineRule="auto"/>
    </w:pPr>
    <w:tblPr>
      <w:tblStyleRowBandSize w:val="1"/>
      <w:tblStyleColBandSize w:val="1"/>
      <w:tblCellMar>
        <w:left w:w="108" w:type="dxa"/>
        <w:right w:w="108" w:type="dxa"/>
      </w:tblCellMar>
    </w:tblPr>
  </w:style>
  <w:style w:type="table" w:customStyle="1" w:styleId="affa">
    <w:basedOn w:val="TableNormal0"/>
    <w:pPr>
      <w:spacing w:line="240" w:lineRule="auto"/>
    </w:pPr>
    <w:tblPr>
      <w:tblStyleRowBandSize w:val="1"/>
      <w:tblStyleColBandSize w:val="1"/>
      <w:tblCellMar>
        <w:left w:w="108" w:type="dxa"/>
        <w:right w:w="108" w:type="dxa"/>
      </w:tblCellMar>
    </w:tblPr>
  </w:style>
  <w:style w:type="table" w:customStyle="1" w:styleId="affb">
    <w:basedOn w:val="TableNormal0"/>
    <w:pPr>
      <w:spacing w:line="240" w:lineRule="auto"/>
      <w:jc w:val="center"/>
    </w:pPr>
    <w:rPr>
      <w:color w:val="000000"/>
      <w:sz w:val="24"/>
      <w:szCs w:val="24"/>
    </w:rPr>
    <w:tblPr>
      <w:tblStyleRowBandSize w:val="1"/>
      <w:tblStyleColBandSize w:val="1"/>
      <w:tblCellMar>
        <w:left w:w="115" w:type="dxa"/>
        <w:right w:w="115" w:type="dxa"/>
      </w:tblCellMar>
    </w:tblPr>
    <w:tcPr>
      <w:vAlign w:val="center"/>
    </w:tc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c">
    <w:basedOn w:val="TableNormal0"/>
    <w:pPr>
      <w:spacing w:line="240" w:lineRule="auto"/>
    </w:pPr>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pPr>
      <w:spacing w:line="240" w:lineRule="auto"/>
    </w:pPr>
    <w:tblPr>
      <w:tblStyleRowBandSize w:val="1"/>
      <w:tblStyleColBandSize w:val="1"/>
      <w:tblCellMar>
        <w:left w:w="108" w:type="dxa"/>
        <w:right w:w="108" w:type="dxa"/>
      </w:tblCellMar>
    </w:tblPr>
  </w:style>
  <w:style w:type="table" w:customStyle="1" w:styleId="afff1">
    <w:basedOn w:val="TableNormal0"/>
    <w:pPr>
      <w:spacing w:line="240" w:lineRule="auto"/>
    </w:pPr>
    <w:tblPr>
      <w:tblStyleRowBandSize w:val="1"/>
      <w:tblStyleColBandSize w:val="1"/>
      <w:tblCellMar>
        <w:left w:w="108" w:type="dxa"/>
        <w:right w:w="108" w:type="dxa"/>
      </w:tblCellMar>
    </w:tblPr>
  </w:style>
  <w:style w:type="table" w:customStyle="1" w:styleId="afff2">
    <w:basedOn w:val="TableNormal0"/>
    <w:pPr>
      <w:spacing w:line="240" w:lineRule="auto"/>
    </w:pPr>
    <w:tblPr>
      <w:tblStyleRowBandSize w:val="1"/>
      <w:tblStyleColBandSize w:val="1"/>
      <w:tblCellMar>
        <w:left w:w="108" w:type="dxa"/>
        <w:right w:w="108" w:type="dxa"/>
      </w:tblCellMar>
    </w:tblPr>
  </w:style>
  <w:style w:type="table" w:customStyle="1" w:styleId="afff3">
    <w:basedOn w:val="TableNormal0"/>
    <w:pPr>
      <w:spacing w:line="240" w:lineRule="auto"/>
    </w:pPr>
    <w:tblPr>
      <w:tblStyleRowBandSize w:val="1"/>
      <w:tblStyleColBandSize w:val="1"/>
      <w:tblCellMar>
        <w:left w:w="108" w:type="dxa"/>
        <w:right w:w="108" w:type="dxa"/>
      </w:tblCellMar>
    </w:tblPr>
  </w:style>
  <w:style w:type="table" w:customStyle="1" w:styleId="afff4">
    <w:basedOn w:val="TableNormal0"/>
    <w:pPr>
      <w:spacing w:line="240" w:lineRule="auto"/>
      <w:jc w:val="center"/>
    </w:pPr>
    <w:rPr>
      <w:color w:val="000000"/>
      <w:sz w:val="24"/>
      <w:szCs w:val="24"/>
    </w:rPr>
    <w:tblPr>
      <w:tblStyleRowBandSize w:val="1"/>
      <w:tblStyleColBandSize w:val="1"/>
      <w:tblCellMar>
        <w:left w:w="115" w:type="dxa"/>
        <w:right w:w="115" w:type="dxa"/>
      </w:tblCellMar>
    </w:tblPr>
    <w:tcPr>
      <w:vAlign w:val="center"/>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0"/>
    <w:pPr>
      <w:spacing w:line="240" w:lineRule="auto"/>
    </w:pPr>
    <w:tblPr>
      <w:tblStyleRowBandSize w:val="1"/>
      <w:tblStyleColBandSize w:val="1"/>
      <w:tblCellMar>
        <w:left w:w="108" w:type="dxa"/>
        <w:right w:w="108" w:type="dxa"/>
      </w:tblCellMar>
    </w:tblPr>
  </w:style>
  <w:style w:type="table" w:customStyle="1" w:styleId="afff6">
    <w:basedOn w:val="TableNormal0"/>
    <w:pPr>
      <w:spacing w:line="240" w:lineRule="auto"/>
    </w:pPr>
    <w:tblPr>
      <w:tblStyleRowBandSize w:val="1"/>
      <w:tblStyleColBandSize w:val="1"/>
      <w:tblCellMar>
        <w:left w:w="108" w:type="dxa"/>
        <w:right w:w="108" w:type="dxa"/>
      </w:tblCellMar>
    </w:tblPr>
  </w:style>
  <w:style w:type="table" w:customStyle="1" w:styleId="afff7">
    <w:basedOn w:val="TableNormal0"/>
    <w:pPr>
      <w:spacing w:line="240" w:lineRule="auto"/>
    </w:pPr>
    <w:tblPr>
      <w:tblStyleRowBandSize w:val="1"/>
      <w:tblStyleColBandSize w:val="1"/>
      <w:tblCellMar>
        <w:left w:w="108" w:type="dxa"/>
        <w:right w:w="108" w:type="dxa"/>
      </w:tblCellMar>
    </w:tblPr>
  </w:style>
  <w:style w:type="table" w:customStyle="1" w:styleId="afff8">
    <w:basedOn w:val="TableNormal0"/>
    <w:pPr>
      <w:spacing w:line="240" w:lineRule="auto"/>
    </w:pPr>
    <w:tblPr>
      <w:tblStyleRowBandSize w:val="1"/>
      <w:tblStyleColBandSize w:val="1"/>
      <w:tblCellMar>
        <w:left w:w="108" w:type="dxa"/>
        <w:right w:w="108" w:type="dxa"/>
      </w:tblCellMar>
    </w:tblPr>
  </w:style>
  <w:style w:type="table" w:customStyle="1" w:styleId="afff9">
    <w:basedOn w:val="TableNormal0"/>
    <w:pPr>
      <w:spacing w:line="240" w:lineRule="auto"/>
    </w:pPr>
    <w:tblPr>
      <w:tblStyleRowBandSize w:val="1"/>
      <w:tblStyleColBandSize w:val="1"/>
      <w:tblCellMar>
        <w:left w:w="108" w:type="dxa"/>
        <w:right w:w="108" w:type="dxa"/>
      </w:tblCellMar>
    </w:tblPr>
  </w:style>
  <w:style w:type="table" w:customStyle="1" w:styleId="afffa">
    <w:basedOn w:val="TableNormal0"/>
    <w:pPr>
      <w:spacing w:line="240" w:lineRule="auto"/>
    </w:pPr>
    <w:tblPr>
      <w:tblStyleRowBandSize w:val="1"/>
      <w:tblStyleColBandSize w:val="1"/>
      <w:tblCellMar>
        <w:left w:w="108" w:type="dxa"/>
        <w:right w:w="108" w:type="dxa"/>
      </w:tblCellMar>
    </w:tblPr>
  </w:style>
  <w:style w:type="table" w:customStyle="1" w:styleId="afffb">
    <w:basedOn w:val="TableNormal0"/>
    <w:pPr>
      <w:spacing w:line="240" w:lineRule="auto"/>
      <w:jc w:val="center"/>
    </w:pPr>
    <w:rPr>
      <w:color w:val="000000"/>
      <w:sz w:val="24"/>
      <w:szCs w:val="24"/>
    </w:rPr>
    <w:tblPr>
      <w:tblStyleRowBandSize w:val="1"/>
      <w:tblStyleColBandSize w:val="1"/>
      <w:tblCellMar>
        <w:left w:w="115" w:type="dxa"/>
        <w:right w:w="115" w:type="dxa"/>
      </w:tblCellMar>
    </w:tblPr>
    <w:tcPr>
      <w:vAlign w:val="center"/>
    </w:tcPr>
  </w:style>
  <w:style w:type="character" w:styleId="Refdecomentario">
    <w:name w:val="annotation reference"/>
    <w:basedOn w:val="Fuentedeprrafopredeter"/>
    <w:uiPriority w:val="99"/>
    <w:semiHidden/>
    <w:unhideWhenUsed/>
    <w:rsid w:val="00843E53"/>
    <w:rPr>
      <w:sz w:val="16"/>
      <w:szCs w:val="16"/>
    </w:rPr>
  </w:style>
  <w:style w:type="paragraph" w:styleId="Textocomentario">
    <w:name w:val="annotation text"/>
    <w:basedOn w:val="Normal"/>
    <w:link w:val="TextocomentarioCar"/>
    <w:uiPriority w:val="99"/>
    <w:semiHidden/>
    <w:unhideWhenUsed/>
    <w:rsid w:val="00843E5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43E53"/>
    <w:rPr>
      <w:sz w:val="20"/>
      <w:szCs w:val="20"/>
    </w:rPr>
  </w:style>
  <w:style w:type="paragraph" w:styleId="Asuntodelcomentario">
    <w:name w:val="annotation subject"/>
    <w:basedOn w:val="Textocomentario"/>
    <w:next w:val="Textocomentario"/>
    <w:link w:val="AsuntodelcomentarioCar"/>
    <w:uiPriority w:val="99"/>
    <w:semiHidden/>
    <w:unhideWhenUsed/>
    <w:rsid w:val="00843E53"/>
    <w:rPr>
      <w:b/>
      <w:bCs/>
    </w:rPr>
  </w:style>
  <w:style w:type="character" w:customStyle="1" w:styleId="AsuntodelcomentarioCar">
    <w:name w:val="Asunto del comentario Car"/>
    <w:basedOn w:val="TextocomentarioCar"/>
    <w:link w:val="Asuntodelcomentario"/>
    <w:uiPriority w:val="99"/>
    <w:semiHidden/>
    <w:rsid w:val="00843E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320211">
      <w:bodyDiv w:val="1"/>
      <w:marLeft w:val="0"/>
      <w:marRight w:val="0"/>
      <w:marTop w:val="0"/>
      <w:marBottom w:val="0"/>
      <w:divBdr>
        <w:top w:val="none" w:sz="0" w:space="0" w:color="auto"/>
        <w:left w:val="none" w:sz="0" w:space="0" w:color="auto"/>
        <w:bottom w:val="none" w:sz="0" w:space="0" w:color="auto"/>
        <w:right w:val="none" w:sz="0" w:space="0" w:color="auto"/>
      </w:divBdr>
    </w:div>
    <w:div w:id="774593596">
      <w:bodyDiv w:val="1"/>
      <w:marLeft w:val="0"/>
      <w:marRight w:val="0"/>
      <w:marTop w:val="0"/>
      <w:marBottom w:val="0"/>
      <w:divBdr>
        <w:top w:val="none" w:sz="0" w:space="0" w:color="auto"/>
        <w:left w:val="none" w:sz="0" w:space="0" w:color="auto"/>
        <w:bottom w:val="none" w:sz="0" w:space="0" w:color="auto"/>
        <w:right w:val="none" w:sz="0" w:space="0" w:color="auto"/>
      </w:divBdr>
    </w:div>
    <w:div w:id="916788226">
      <w:bodyDiv w:val="1"/>
      <w:marLeft w:val="0"/>
      <w:marRight w:val="0"/>
      <w:marTop w:val="0"/>
      <w:marBottom w:val="0"/>
      <w:divBdr>
        <w:top w:val="none" w:sz="0" w:space="0" w:color="auto"/>
        <w:left w:val="none" w:sz="0" w:space="0" w:color="auto"/>
        <w:bottom w:val="none" w:sz="0" w:space="0" w:color="auto"/>
        <w:right w:val="none" w:sz="0" w:space="0" w:color="auto"/>
      </w:divBdr>
    </w:div>
    <w:div w:id="1242057092">
      <w:bodyDiv w:val="1"/>
      <w:marLeft w:val="0"/>
      <w:marRight w:val="0"/>
      <w:marTop w:val="0"/>
      <w:marBottom w:val="0"/>
      <w:divBdr>
        <w:top w:val="none" w:sz="0" w:space="0" w:color="auto"/>
        <w:left w:val="none" w:sz="0" w:space="0" w:color="auto"/>
        <w:bottom w:val="none" w:sz="0" w:space="0" w:color="auto"/>
        <w:right w:val="none" w:sz="0" w:space="0" w:color="auto"/>
      </w:divBdr>
    </w:div>
    <w:div w:id="1693847048">
      <w:bodyDiv w:val="1"/>
      <w:marLeft w:val="0"/>
      <w:marRight w:val="0"/>
      <w:marTop w:val="0"/>
      <w:marBottom w:val="0"/>
      <w:divBdr>
        <w:top w:val="none" w:sz="0" w:space="0" w:color="auto"/>
        <w:left w:val="none" w:sz="0" w:space="0" w:color="auto"/>
        <w:bottom w:val="none" w:sz="0" w:space="0" w:color="auto"/>
        <w:right w:val="none" w:sz="0" w:space="0" w:color="auto"/>
      </w:divBdr>
    </w:div>
    <w:div w:id="1976637405">
      <w:bodyDiv w:val="1"/>
      <w:marLeft w:val="0"/>
      <w:marRight w:val="0"/>
      <w:marTop w:val="0"/>
      <w:marBottom w:val="0"/>
      <w:divBdr>
        <w:top w:val="none" w:sz="0" w:space="0" w:color="auto"/>
        <w:left w:val="none" w:sz="0" w:space="0" w:color="auto"/>
        <w:bottom w:val="none" w:sz="0" w:space="0" w:color="auto"/>
        <w:right w:val="none" w:sz="0" w:space="0" w:color="auto"/>
      </w:divBdr>
    </w:div>
    <w:div w:id="2146193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i8eIqf9eFVSYyZwMJXJE5m0ptA==">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9DAF71-FF8D-4118-8575-92965211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3608</Words>
  <Characters>19847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walter valencia</cp:lastModifiedBy>
  <cp:revision>7</cp:revision>
  <dcterms:created xsi:type="dcterms:W3CDTF">2024-09-13T07:19:00Z</dcterms:created>
  <dcterms:modified xsi:type="dcterms:W3CDTF">2024-09-30T22:46:00Z</dcterms:modified>
</cp:coreProperties>
</file>